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A80A" w14:textId="42F75E9C" w:rsidR="00FC6BD3" w:rsidRPr="00FC6BD3" w:rsidRDefault="00FC6BD3" w:rsidP="00FC6BD3">
      <w:pPr>
        <w:spacing w:before="195" w:after="195"/>
        <w:rPr>
          <w:rFonts w:ascii="Times New Roman" w:eastAsia="Times New Roman" w:hAnsi="Times New Roman" w:cs="Times New Roman"/>
          <w:b/>
          <w:bCs/>
        </w:rPr>
      </w:pPr>
      <w:r w:rsidRPr="00FC6BD3">
        <w:rPr>
          <w:rFonts w:ascii="Times New Roman" w:eastAsia="Times New Roman" w:hAnsi="Times New Roman" w:cs="Times New Roman"/>
          <w:b/>
          <w:bCs/>
        </w:rPr>
        <w:t>The 1</w:t>
      </w:r>
      <w:r w:rsidRPr="0098256B">
        <w:rPr>
          <w:rFonts w:ascii="Times New Roman" w:eastAsia="Times New Roman" w:hAnsi="Times New Roman" w:cs="Times New Roman"/>
          <w:b/>
          <w:bCs/>
        </w:rPr>
        <w:t>5</w:t>
      </w:r>
      <w:r w:rsidRPr="00FC6BD3">
        <w:rPr>
          <w:rFonts w:ascii="Times New Roman" w:eastAsia="Times New Roman" w:hAnsi="Times New Roman" w:cs="Times New Roman"/>
          <w:b/>
          <w:bCs/>
        </w:rPr>
        <w:t>th IAWN Steering Committee Meeting -</w:t>
      </w:r>
      <w:r w:rsidRPr="0098256B">
        <w:rPr>
          <w:rFonts w:ascii="Times New Roman" w:eastAsia="Times New Roman" w:hAnsi="Times New Roman" w:cs="Times New Roman"/>
          <w:b/>
          <w:bCs/>
        </w:rPr>
        <w:t xml:space="preserve"> </w:t>
      </w:r>
      <w:r w:rsidRPr="00FC6BD3">
        <w:rPr>
          <w:rFonts w:ascii="Times New Roman" w:eastAsia="Times New Roman" w:hAnsi="Times New Roman" w:cs="Times New Roman"/>
          <w:b/>
          <w:bCs/>
        </w:rPr>
        <w:t>Virtual</w:t>
      </w:r>
    </w:p>
    <w:p w14:paraId="40B04FBF" w14:textId="1BACB324" w:rsidR="004B525D" w:rsidRPr="0098256B" w:rsidRDefault="004B525D" w:rsidP="00FC6BD3">
      <w:pPr>
        <w:rPr>
          <w:rFonts w:ascii="Times New Roman" w:hAnsi="Times New Roman" w:cs="Times New Roman"/>
          <w:b/>
          <w:bCs/>
        </w:rPr>
      </w:pPr>
      <w:r w:rsidRPr="0098256B">
        <w:rPr>
          <w:rFonts w:ascii="Times New Roman" w:hAnsi="Times New Roman" w:cs="Times New Roman"/>
          <w:b/>
          <w:bCs/>
        </w:rPr>
        <w:t>1</w:t>
      </w:r>
      <w:r w:rsidR="00BB32BD" w:rsidRPr="0098256B">
        <w:rPr>
          <w:rFonts w:ascii="Times New Roman" w:hAnsi="Times New Roman" w:cs="Times New Roman"/>
          <w:b/>
          <w:bCs/>
        </w:rPr>
        <w:t>7</w:t>
      </w:r>
      <w:r w:rsidRPr="0098256B">
        <w:rPr>
          <w:rFonts w:ascii="Times New Roman" w:hAnsi="Times New Roman" w:cs="Times New Roman"/>
          <w:b/>
          <w:bCs/>
        </w:rPr>
        <w:t>-</w:t>
      </w:r>
      <w:r w:rsidR="00BB32BD" w:rsidRPr="0098256B">
        <w:rPr>
          <w:rFonts w:ascii="Times New Roman" w:hAnsi="Times New Roman" w:cs="Times New Roman"/>
          <w:b/>
          <w:bCs/>
        </w:rPr>
        <w:t>18</w:t>
      </w:r>
      <w:r w:rsidRPr="0098256B">
        <w:rPr>
          <w:rFonts w:ascii="Times New Roman" w:hAnsi="Times New Roman" w:cs="Times New Roman"/>
          <w:b/>
          <w:bCs/>
        </w:rPr>
        <w:t xml:space="preserve"> October </w:t>
      </w:r>
      <w:r w:rsidR="00FC6BD3" w:rsidRPr="0098256B">
        <w:rPr>
          <w:rFonts w:ascii="Times New Roman" w:hAnsi="Times New Roman" w:cs="Times New Roman"/>
          <w:b/>
          <w:bCs/>
        </w:rPr>
        <w:t>2022</w:t>
      </w:r>
    </w:p>
    <w:p w14:paraId="2FD89BE6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</w:rPr>
      </w:pPr>
      <w:r w:rsidRPr="00747094">
        <w:rPr>
          <w:rFonts w:ascii="Times New Roman" w:hAnsi="Times New Roman" w:cs="Times New Roman"/>
          <w:b/>
          <w:bCs/>
          <w:i/>
          <w:iCs/>
        </w:rPr>
        <w:t>IAWN Steering Committee members in attendance:</w:t>
      </w:r>
    </w:p>
    <w:p w14:paraId="23E18FD6" w14:textId="56564C7E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Sergio Camacho (INAOE)</w:t>
      </w:r>
      <w:r w:rsidRPr="00747094">
        <w:rPr>
          <w:rFonts w:ascii="Times New Roman" w:hAnsi="Times New Roman" w:cs="Times New Roman"/>
        </w:rPr>
        <w:br/>
        <w:t>Paul Chodas (JPL/CNEOS)</w:t>
      </w:r>
      <w:r w:rsidRPr="00747094">
        <w:rPr>
          <w:rFonts w:ascii="Times New Roman" w:hAnsi="Times New Roman" w:cs="Times New Roman"/>
        </w:rPr>
        <w:br/>
        <w:t>Lindley Johnson (NASA HQ/PDCO)</w:t>
      </w:r>
      <w:r w:rsidRPr="00747094">
        <w:rPr>
          <w:rFonts w:ascii="Times New Roman" w:hAnsi="Times New Roman" w:cs="Times New Roman"/>
        </w:rPr>
        <w:br/>
        <w:t>Detlef Koschny (ESA/PDO)</w:t>
      </w:r>
      <w:r w:rsidRPr="00747094">
        <w:rPr>
          <w:rFonts w:ascii="Times New Roman" w:hAnsi="Times New Roman" w:cs="Times New Roman"/>
        </w:rPr>
        <w:br/>
        <w:t>Patrick Michel (CNRS/OCA)</w:t>
      </w:r>
      <w:r w:rsidRPr="00747094">
        <w:rPr>
          <w:rFonts w:ascii="Times New Roman" w:hAnsi="Times New Roman" w:cs="Times New Roman"/>
        </w:rPr>
        <w:br/>
        <w:t>Boris Shustov (Russian Academy of Sciences)</w:t>
      </w:r>
      <w:r w:rsidRPr="00747094">
        <w:rPr>
          <w:rFonts w:ascii="Times New Roman" w:hAnsi="Times New Roman" w:cs="Times New Roman"/>
        </w:rPr>
        <w:br/>
        <w:t>Gonzalo Tancredi (International Astronomical Union)</w:t>
      </w:r>
      <w:r w:rsidRPr="00747094">
        <w:rPr>
          <w:rFonts w:ascii="Times New Roman" w:hAnsi="Times New Roman" w:cs="Times New Roman"/>
        </w:rPr>
        <w:br/>
        <w:t>Giovanni Valsecchi (INAF</w:t>
      </w:r>
      <w:r w:rsidR="00717E8D" w:rsidRPr="0098256B">
        <w:rPr>
          <w:rFonts w:ascii="Times New Roman" w:hAnsi="Times New Roman" w:cs="Times New Roman"/>
        </w:rPr>
        <w:t>/NEODyS</w:t>
      </w:r>
      <w:r w:rsidRPr="00747094">
        <w:rPr>
          <w:rFonts w:ascii="Times New Roman" w:hAnsi="Times New Roman" w:cs="Times New Roman"/>
        </w:rPr>
        <w:t>)</w:t>
      </w:r>
    </w:p>
    <w:p w14:paraId="1F57D0F2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</w:rPr>
      </w:pPr>
      <w:r w:rsidRPr="00747094">
        <w:rPr>
          <w:rFonts w:ascii="Times New Roman" w:hAnsi="Times New Roman" w:cs="Times New Roman"/>
          <w:b/>
          <w:bCs/>
          <w:i/>
          <w:iCs/>
        </w:rPr>
        <w:t>IAWN permanent observers in attendance:</w:t>
      </w:r>
    </w:p>
    <w:p w14:paraId="06F7A358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Detlef Koschny (ESA/SMPAG chair)</w:t>
      </w:r>
      <w:r w:rsidRPr="00747094">
        <w:rPr>
          <w:rFonts w:ascii="Times New Roman" w:hAnsi="Times New Roman" w:cs="Times New Roman"/>
        </w:rPr>
        <w:br/>
        <w:t>Romana Kofler (UNOOSA)</w:t>
      </w:r>
    </w:p>
    <w:p w14:paraId="654208C2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</w:rPr>
      </w:pPr>
      <w:r w:rsidRPr="00747094">
        <w:rPr>
          <w:rFonts w:ascii="Times New Roman" w:hAnsi="Times New Roman" w:cs="Times New Roman"/>
          <w:b/>
          <w:bCs/>
          <w:i/>
          <w:iCs/>
        </w:rPr>
        <w:t>IAWN.net in attendance:</w:t>
      </w:r>
    </w:p>
    <w:p w14:paraId="3156F79C" w14:textId="637310CA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James Bauer, Elizabeth Warner (Univ. Maryland, NASA PDS SBN)</w:t>
      </w:r>
      <w:r w:rsidRPr="00747094">
        <w:rPr>
          <w:rFonts w:ascii="Times New Roman" w:hAnsi="Times New Roman" w:cs="Times New Roman"/>
        </w:rPr>
        <w:br/>
        <w:t>Vishnu Reddy (Univ. Arizona/Univ. Maryland, NASA PDS SBN)</w:t>
      </w:r>
      <w:r w:rsidRPr="00747094">
        <w:rPr>
          <w:rFonts w:ascii="Times New Roman" w:hAnsi="Times New Roman" w:cs="Times New Roman"/>
        </w:rPr>
        <w:br/>
        <w:t>Tim Spahr (NEO Sciences, LLC/Univ. Maryland, NASA PDS SBN)</w:t>
      </w:r>
    </w:p>
    <w:p w14:paraId="7065DC2F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</w:rPr>
      </w:pPr>
      <w:r w:rsidRPr="00747094">
        <w:rPr>
          <w:rFonts w:ascii="Times New Roman" w:hAnsi="Times New Roman" w:cs="Times New Roman"/>
          <w:b/>
          <w:bCs/>
          <w:i/>
          <w:iCs/>
        </w:rPr>
        <w:t>IAWN Coordinating Officer:</w:t>
      </w:r>
    </w:p>
    <w:p w14:paraId="0EBCDFFA" w14:textId="77777777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Kelly Fast (NASA HQ/PDCO)</w:t>
      </w:r>
    </w:p>
    <w:p w14:paraId="7EE938AE" w14:textId="41A53F52" w:rsidR="00747094" w:rsidRPr="00747094" w:rsidRDefault="0074709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</w:rPr>
      </w:pPr>
      <w:r w:rsidRPr="00747094">
        <w:rPr>
          <w:rFonts w:ascii="Times New Roman" w:hAnsi="Times New Roman" w:cs="Times New Roman"/>
          <w:b/>
          <w:bCs/>
          <w:i/>
          <w:iCs/>
        </w:rPr>
        <w:t>IAWN other attendees:</w:t>
      </w:r>
    </w:p>
    <w:p w14:paraId="19080147" w14:textId="61A7DBEF" w:rsidR="00E3279A" w:rsidRPr="0098256B" w:rsidRDefault="00E3279A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204</w:t>
      </w:r>
      <w:r w:rsidR="005E2B2C" w:rsidRPr="0098256B">
        <w:rPr>
          <w:rFonts w:ascii="Times New Roman" w:hAnsi="Times New Roman" w:cs="Times New Roman"/>
        </w:rPr>
        <w:t xml:space="preserve"> Italy</w:t>
      </w:r>
      <w:r w:rsidR="00FB4979" w:rsidRPr="0098256B">
        <w:rPr>
          <w:rFonts w:ascii="Times New Roman" w:hAnsi="Times New Roman" w:cs="Times New Roman"/>
        </w:rPr>
        <w:t xml:space="preserve"> - </w:t>
      </w:r>
      <w:r w:rsidRPr="0098256B">
        <w:rPr>
          <w:rFonts w:ascii="Times New Roman" w:hAnsi="Times New Roman" w:cs="Times New Roman"/>
        </w:rPr>
        <w:t>Luca Buzzi</w:t>
      </w:r>
    </w:p>
    <w:p w14:paraId="70C16333" w14:textId="15518892" w:rsidR="00E3279A" w:rsidRPr="0098256B" w:rsidRDefault="00FB4979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Agenzia Spaziale Italiana</w:t>
      </w:r>
      <w:r w:rsidRPr="0098256B">
        <w:rPr>
          <w:rFonts w:ascii="Times New Roman" w:hAnsi="Times New Roman" w:cs="Times New Roman"/>
        </w:rPr>
        <w:t xml:space="preserve"> (ASI)</w:t>
      </w:r>
      <w:r w:rsidRPr="00747094">
        <w:rPr>
          <w:rFonts w:ascii="Times New Roman" w:hAnsi="Times New Roman" w:cs="Times New Roman"/>
        </w:rPr>
        <w:t xml:space="preserve"> - Ettore Perozzi</w:t>
      </w:r>
      <w:r w:rsidR="00E3279A" w:rsidRPr="0098256B">
        <w:rPr>
          <w:rFonts w:ascii="Times New Roman" w:hAnsi="Times New Roman" w:cs="Times New Roman"/>
        </w:rPr>
        <w:t>, Angelo Zinzi</w:t>
      </w:r>
    </w:p>
    <w:p w14:paraId="46078D7E" w14:textId="6963F7C3" w:rsidR="00E3279A" w:rsidRPr="0098256B" w:rsidRDefault="005E2B2C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Chinese Academy of Sciences</w:t>
      </w:r>
      <w:r w:rsidRPr="0098256B">
        <w:rPr>
          <w:rFonts w:ascii="Times New Roman" w:hAnsi="Times New Roman" w:cs="Times New Roman"/>
        </w:rPr>
        <w:t xml:space="preserve"> </w:t>
      </w:r>
      <w:r w:rsidR="00E3279A" w:rsidRPr="0098256B">
        <w:rPr>
          <w:rFonts w:ascii="Times New Roman" w:hAnsi="Times New Roman" w:cs="Times New Roman"/>
        </w:rPr>
        <w:t>/PMO</w:t>
      </w:r>
      <w:r w:rsidRPr="0098256B">
        <w:rPr>
          <w:rFonts w:ascii="Times New Roman" w:hAnsi="Times New Roman" w:cs="Times New Roman"/>
        </w:rPr>
        <w:t xml:space="preserve"> </w:t>
      </w:r>
      <w:r w:rsidR="00E65F20" w:rsidRPr="0098256B">
        <w:rPr>
          <w:rFonts w:ascii="Times New Roman" w:hAnsi="Times New Roman" w:cs="Times New Roman"/>
        </w:rPr>
        <w:t xml:space="preserve">- </w:t>
      </w:r>
      <w:r w:rsidR="00E3279A" w:rsidRPr="0098256B">
        <w:rPr>
          <w:rFonts w:ascii="Times New Roman" w:hAnsi="Times New Roman" w:cs="Times New Roman"/>
        </w:rPr>
        <w:t>Zhao Haibin</w:t>
      </w:r>
      <w:r w:rsidR="009F05AB" w:rsidRPr="0098256B">
        <w:rPr>
          <w:rFonts w:ascii="Times New Roman" w:hAnsi="Times New Roman" w:cs="Times New Roman"/>
        </w:rPr>
        <w:t>, Bin Li</w:t>
      </w:r>
    </w:p>
    <w:p w14:paraId="2ACBFF41" w14:textId="713FC22B" w:rsidR="00E3279A" w:rsidRPr="0098256B" w:rsidRDefault="005E2B2C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CNSA China</w:t>
      </w:r>
      <w:r w:rsidR="00E65F20" w:rsidRPr="0098256B">
        <w:rPr>
          <w:rFonts w:ascii="Times New Roman" w:hAnsi="Times New Roman" w:cs="Times New Roman"/>
        </w:rPr>
        <w:t xml:space="preserve"> -</w:t>
      </w:r>
      <w:r w:rsidR="00E3279A" w:rsidRPr="0098256B">
        <w:rPr>
          <w:rFonts w:ascii="Times New Roman" w:hAnsi="Times New Roman" w:cs="Times New Roman"/>
        </w:rPr>
        <w:t xml:space="preserve"> Yao Zhang</w:t>
      </w:r>
    </w:p>
    <w:p w14:paraId="40C1419E" w14:textId="29010C29" w:rsidR="00E3279A" w:rsidRPr="0098256B" w:rsidRDefault="00E3279A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Dominion Astrophysical Observatory</w:t>
      </w:r>
      <w:r w:rsidR="00FB4979" w:rsidRPr="0098256B">
        <w:rPr>
          <w:rFonts w:ascii="Times New Roman" w:hAnsi="Times New Roman" w:cs="Times New Roman"/>
        </w:rPr>
        <w:t xml:space="preserve"> </w:t>
      </w:r>
      <w:r w:rsidR="0050689B" w:rsidRPr="0098256B">
        <w:rPr>
          <w:rFonts w:ascii="Times New Roman" w:hAnsi="Times New Roman" w:cs="Times New Roman"/>
        </w:rPr>
        <w:t xml:space="preserve">Canada </w:t>
      </w:r>
      <w:r w:rsidR="00FB4979" w:rsidRPr="0098256B">
        <w:rPr>
          <w:rFonts w:ascii="Times New Roman" w:hAnsi="Times New Roman" w:cs="Times New Roman"/>
        </w:rPr>
        <w:t xml:space="preserve">- </w:t>
      </w:r>
      <w:r w:rsidRPr="0098256B">
        <w:rPr>
          <w:rFonts w:ascii="Times New Roman" w:hAnsi="Times New Roman" w:cs="Times New Roman"/>
        </w:rPr>
        <w:t>David Balam</w:t>
      </w:r>
    </w:p>
    <w:p w14:paraId="679C8424" w14:textId="31CE0474" w:rsidR="00E3279A" w:rsidRPr="0098256B" w:rsidRDefault="00E3279A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ESA</w:t>
      </w:r>
      <w:r w:rsidR="00FB4979" w:rsidRPr="0098256B">
        <w:rPr>
          <w:rFonts w:ascii="Times New Roman" w:hAnsi="Times New Roman" w:cs="Times New Roman"/>
        </w:rPr>
        <w:t xml:space="preserve">/PDO </w:t>
      </w:r>
      <w:r w:rsidR="002111AD" w:rsidRPr="0098256B">
        <w:rPr>
          <w:rFonts w:ascii="Times New Roman" w:hAnsi="Times New Roman" w:cs="Times New Roman"/>
        </w:rPr>
        <w:t>-</w:t>
      </w:r>
      <w:r w:rsidR="00FB4979" w:rsidRPr="0098256B">
        <w:rPr>
          <w:rFonts w:ascii="Times New Roman" w:hAnsi="Times New Roman" w:cs="Times New Roman"/>
        </w:rPr>
        <w:t xml:space="preserve"> Richard </w:t>
      </w:r>
      <w:r w:rsidRPr="0098256B">
        <w:rPr>
          <w:rFonts w:ascii="Times New Roman" w:hAnsi="Times New Roman" w:cs="Times New Roman"/>
        </w:rPr>
        <w:t>Moissl</w:t>
      </w:r>
    </w:p>
    <w:p w14:paraId="0ADD61B8" w14:textId="4B54D421" w:rsidR="00E3279A" w:rsidRPr="0098256B" w:rsidRDefault="007F6AC6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European Southern Observatory - Andrew Williams</w:t>
      </w:r>
      <w:r w:rsidRPr="00747094">
        <w:rPr>
          <w:rFonts w:ascii="Times New Roman" w:hAnsi="Times New Roman" w:cs="Times New Roman"/>
        </w:rPr>
        <w:br/>
      </w:r>
      <w:r w:rsidR="00D02C26" w:rsidRPr="00747094">
        <w:rPr>
          <w:rFonts w:ascii="Times New Roman" w:hAnsi="Times New Roman" w:cs="Times New Roman"/>
        </w:rPr>
        <w:t>Northolt Branch Observatory, UK - Guy Wells</w:t>
      </w:r>
      <w:r w:rsidR="00D02C26" w:rsidRPr="00747094">
        <w:rPr>
          <w:rFonts w:ascii="Times New Roman" w:hAnsi="Times New Roman" w:cs="Times New Roman"/>
        </w:rPr>
        <w:br/>
      </w:r>
      <w:r w:rsidR="00E3279A" w:rsidRPr="0098256B">
        <w:rPr>
          <w:rFonts w:ascii="Times New Roman" w:hAnsi="Times New Roman" w:cs="Times New Roman"/>
        </w:rPr>
        <w:t>Golden Ears Observatory</w:t>
      </w:r>
      <w:r w:rsidR="005E0112" w:rsidRPr="0098256B">
        <w:rPr>
          <w:rFonts w:ascii="Times New Roman" w:hAnsi="Times New Roman" w:cs="Times New Roman"/>
        </w:rPr>
        <w:t xml:space="preserve"> Canada</w:t>
      </w:r>
      <w:r w:rsidR="00D02C26" w:rsidRPr="0098256B">
        <w:rPr>
          <w:rFonts w:ascii="Times New Roman" w:hAnsi="Times New Roman" w:cs="Times New Roman"/>
        </w:rPr>
        <w:t xml:space="preserve"> -</w:t>
      </w:r>
      <w:r w:rsidR="00E3279A" w:rsidRPr="0098256B">
        <w:rPr>
          <w:rFonts w:ascii="Times New Roman" w:hAnsi="Times New Roman" w:cs="Times New Roman"/>
        </w:rPr>
        <w:t xml:space="preserve"> Balaji Kumar</w:t>
      </w:r>
    </w:p>
    <w:p w14:paraId="69FA73BB" w14:textId="63D74609" w:rsidR="00E3279A" w:rsidRPr="0098256B" w:rsidRDefault="00E3279A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Great Shefford</w:t>
      </w:r>
      <w:r w:rsidR="005E0112" w:rsidRPr="0098256B">
        <w:rPr>
          <w:rFonts w:ascii="Times New Roman" w:hAnsi="Times New Roman" w:cs="Times New Roman"/>
        </w:rPr>
        <w:t>/</w:t>
      </w:r>
      <w:r w:rsidRPr="0098256B">
        <w:rPr>
          <w:rFonts w:ascii="Times New Roman" w:hAnsi="Times New Roman" w:cs="Times New Roman"/>
        </w:rPr>
        <w:t>K95</w:t>
      </w:r>
      <w:r w:rsidR="005E0112" w:rsidRPr="0098256B">
        <w:rPr>
          <w:rFonts w:ascii="Times New Roman" w:hAnsi="Times New Roman" w:cs="Times New Roman"/>
        </w:rPr>
        <w:t xml:space="preserve"> UK</w:t>
      </w:r>
      <w:r w:rsidR="00D02C26" w:rsidRPr="0098256B">
        <w:rPr>
          <w:rFonts w:ascii="Times New Roman" w:hAnsi="Times New Roman" w:cs="Times New Roman"/>
        </w:rPr>
        <w:t xml:space="preserve"> – Peter </w:t>
      </w:r>
      <w:r w:rsidRPr="0098256B">
        <w:rPr>
          <w:rFonts w:ascii="Times New Roman" w:hAnsi="Times New Roman" w:cs="Times New Roman"/>
        </w:rPr>
        <w:t>Birtwhistle</w:t>
      </w:r>
    </w:p>
    <w:p w14:paraId="20BA5B21" w14:textId="1EA66187" w:rsidR="00E3279A" w:rsidRPr="0098256B" w:rsidRDefault="007F6AC6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Instituto de Astrofisica de Canarias - Javier A</w:t>
      </w:r>
      <w:r w:rsidRPr="0098256B">
        <w:rPr>
          <w:rFonts w:ascii="Times New Roman" w:hAnsi="Times New Roman" w:cs="Times New Roman"/>
        </w:rPr>
        <w:t>.</w:t>
      </w:r>
      <w:r w:rsidRPr="00747094">
        <w:rPr>
          <w:rFonts w:ascii="Times New Roman" w:hAnsi="Times New Roman" w:cs="Times New Roman"/>
        </w:rPr>
        <w:t xml:space="preserve"> Licandro Goldaracena</w:t>
      </w:r>
      <w:r w:rsidRPr="00747094">
        <w:rPr>
          <w:rFonts w:ascii="Times New Roman" w:hAnsi="Times New Roman" w:cs="Times New Roman"/>
        </w:rPr>
        <w:br/>
      </w:r>
      <w:r w:rsidR="00804911" w:rsidRPr="00747094">
        <w:rPr>
          <w:rFonts w:ascii="Times New Roman" w:hAnsi="Times New Roman" w:cs="Times New Roman"/>
        </w:rPr>
        <w:t>Israel Space Agency - Harel Ben-Ami</w:t>
      </w:r>
      <w:r w:rsidR="00804911" w:rsidRPr="00747094">
        <w:rPr>
          <w:rFonts w:ascii="Times New Roman" w:hAnsi="Times New Roman" w:cs="Times New Roman"/>
        </w:rPr>
        <w:br/>
      </w:r>
      <w:r w:rsidR="00E3279A" w:rsidRPr="0098256B">
        <w:rPr>
          <w:rFonts w:ascii="Times New Roman" w:hAnsi="Times New Roman" w:cs="Times New Roman"/>
        </w:rPr>
        <w:t>ISRO</w:t>
      </w:r>
      <w:r w:rsidRPr="0098256B">
        <w:rPr>
          <w:rFonts w:ascii="Times New Roman" w:hAnsi="Times New Roman" w:cs="Times New Roman"/>
        </w:rPr>
        <w:t xml:space="preserve"> </w:t>
      </w:r>
      <w:r w:rsidR="00E54D36" w:rsidRPr="0098256B">
        <w:rPr>
          <w:rFonts w:ascii="Times New Roman" w:hAnsi="Times New Roman" w:cs="Times New Roman"/>
        </w:rPr>
        <w:t xml:space="preserve">India </w:t>
      </w:r>
      <w:r w:rsidRPr="0098256B">
        <w:rPr>
          <w:rFonts w:ascii="Times New Roman" w:hAnsi="Times New Roman" w:cs="Times New Roman"/>
        </w:rPr>
        <w:t>-</w:t>
      </w:r>
      <w:r w:rsidR="00E3279A" w:rsidRPr="0098256B">
        <w:rPr>
          <w:rFonts w:ascii="Times New Roman" w:hAnsi="Times New Roman" w:cs="Times New Roman"/>
        </w:rPr>
        <w:t xml:space="preserve"> Krunal Joshi</w:t>
      </w:r>
      <w:r w:rsidR="00377BB6" w:rsidRPr="0098256B">
        <w:rPr>
          <w:rFonts w:ascii="Times New Roman" w:hAnsi="Times New Roman" w:cs="Times New Roman"/>
        </w:rPr>
        <w:t xml:space="preserve">, </w:t>
      </w:r>
      <w:r w:rsidR="00E3279A" w:rsidRPr="0098256B">
        <w:rPr>
          <w:rFonts w:ascii="Times New Roman" w:hAnsi="Times New Roman" w:cs="Times New Roman"/>
        </w:rPr>
        <w:t>Bikram Pradhan</w:t>
      </w:r>
      <w:r w:rsidR="00377BB6" w:rsidRPr="0098256B">
        <w:rPr>
          <w:rFonts w:ascii="Times New Roman" w:hAnsi="Times New Roman" w:cs="Times New Roman"/>
        </w:rPr>
        <w:t xml:space="preserve">, </w:t>
      </w:r>
      <w:r w:rsidR="00E3279A" w:rsidRPr="0098256B">
        <w:rPr>
          <w:rFonts w:ascii="Times New Roman" w:hAnsi="Times New Roman" w:cs="Times New Roman"/>
        </w:rPr>
        <w:t>Bulbul Mukherjee</w:t>
      </w:r>
    </w:p>
    <w:p w14:paraId="54932C60" w14:textId="2ECD2BE5" w:rsidR="00E3279A" w:rsidRPr="0098256B" w:rsidRDefault="00804911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KASI</w:t>
      </w:r>
      <w:r w:rsidR="00E54D36" w:rsidRPr="0098256B">
        <w:rPr>
          <w:rFonts w:ascii="Times New Roman" w:hAnsi="Times New Roman" w:cs="Times New Roman"/>
        </w:rPr>
        <w:t xml:space="preserve"> Korea</w:t>
      </w:r>
      <w:r w:rsidRPr="00747094">
        <w:rPr>
          <w:rFonts w:ascii="Times New Roman" w:hAnsi="Times New Roman" w:cs="Times New Roman"/>
        </w:rPr>
        <w:t xml:space="preserve"> - Hong-Kyu Moon</w:t>
      </w:r>
      <w:r w:rsidRPr="00747094">
        <w:rPr>
          <w:rFonts w:ascii="Times New Roman" w:hAnsi="Times New Roman" w:cs="Times New Roman"/>
        </w:rPr>
        <w:br/>
        <w:t>Keldysh Institute, Russia - Artem Mokhnatkin</w:t>
      </w:r>
      <w:r w:rsidRPr="00747094">
        <w:rPr>
          <w:rFonts w:ascii="Times New Roman" w:hAnsi="Times New Roman" w:cs="Times New Roman"/>
        </w:rPr>
        <w:br/>
      </w:r>
      <w:r w:rsidRPr="00747094">
        <w:rPr>
          <w:rFonts w:ascii="Times New Roman" w:hAnsi="Times New Roman" w:cs="Times New Roman"/>
        </w:rPr>
        <w:lastRenderedPageBreak/>
        <w:t>National Astronomical Observatories, Chinese Academy of Sciences, China</w:t>
      </w:r>
      <w:r w:rsidRPr="0098256B">
        <w:rPr>
          <w:rFonts w:ascii="Times New Roman" w:hAnsi="Times New Roman" w:cs="Times New Roman"/>
        </w:rPr>
        <w:t xml:space="preserve"> - Jiang</w:t>
      </w:r>
      <w:r w:rsidR="00E3279A" w:rsidRPr="0098256B">
        <w:rPr>
          <w:rFonts w:ascii="Times New Roman" w:hAnsi="Times New Roman" w:cs="Times New Roman"/>
        </w:rPr>
        <w:t xml:space="preserve"> Hai</w:t>
      </w:r>
      <w:r w:rsidRPr="0098256B">
        <w:rPr>
          <w:rFonts w:ascii="Times New Roman" w:hAnsi="Times New Roman" w:cs="Times New Roman"/>
        </w:rPr>
        <w:t>, Cheng Haowen</w:t>
      </w:r>
    </w:p>
    <w:p w14:paraId="53150008" w14:textId="24D092D3" w:rsidR="00E3279A" w:rsidRPr="0098256B" w:rsidRDefault="00E818B6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 xml:space="preserve">NASA </w:t>
      </w:r>
      <w:r w:rsidRPr="0098256B">
        <w:rPr>
          <w:rFonts w:ascii="Times New Roman" w:hAnsi="Times New Roman" w:cs="Times New Roman"/>
        </w:rPr>
        <w:t>–</w:t>
      </w:r>
      <w:r w:rsidRPr="00747094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>Tyler Linder</w:t>
      </w:r>
      <w:r w:rsidRPr="00747094">
        <w:rPr>
          <w:rFonts w:ascii="Times New Roman" w:hAnsi="Times New Roman" w:cs="Times New Roman"/>
        </w:rPr>
        <w:t xml:space="preserve"> (ARI); Chengxing Zhai (JPL/654); Davide Farnocchia (JPL/CNEOS); Eric Christensen (Univ. Arizona/Catalina Sky Survey); </w:t>
      </w:r>
      <w:r w:rsidR="001946A6" w:rsidRPr="0098256B">
        <w:rPr>
          <w:rFonts w:ascii="Times New Roman" w:hAnsi="Times New Roman" w:cs="Times New Roman"/>
        </w:rPr>
        <w:t xml:space="preserve">Melissa Brucker, </w:t>
      </w:r>
      <w:r w:rsidRPr="00747094">
        <w:rPr>
          <w:rFonts w:ascii="Times New Roman" w:hAnsi="Times New Roman" w:cs="Times New Roman"/>
        </w:rPr>
        <w:t>Robert McMillan (Univ. Arizona/Spacewatch); Linda Billings, Doris Daou,</w:t>
      </w:r>
      <w:r w:rsidRPr="0098256B">
        <w:rPr>
          <w:rFonts w:ascii="Times New Roman" w:hAnsi="Times New Roman" w:cs="Times New Roman"/>
        </w:rPr>
        <w:t xml:space="preserve"> Alyse Beauchemin</w:t>
      </w:r>
      <w:r w:rsidRPr="00747094">
        <w:rPr>
          <w:rFonts w:ascii="Times New Roman" w:hAnsi="Times New Roman" w:cs="Times New Roman"/>
        </w:rPr>
        <w:t xml:space="preserve"> (NASA HQ/PDCO)</w:t>
      </w:r>
      <w:r w:rsidRPr="0098256B">
        <w:rPr>
          <w:rFonts w:ascii="Times New Roman" w:hAnsi="Times New Roman" w:cs="Times New Roman"/>
        </w:rPr>
        <w:t xml:space="preserve">; </w:t>
      </w:r>
      <w:r w:rsidR="00E3279A" w:rsidRPr="0098256B">
        <w:rPr>
          <w:rFonts w:ascii="Times New Roman" w:hAnsi="Times New Roman" w:cs="Times New Roman"/>
        </w:rPr>
        <w:t>Krista Mangiardi</w:t>
      </w:r>
      <w:r w:rsidR="00C51D17" w:rsidRPr="0098256B">
        <w:rPr>
          <w:rFonts w:ascii="Times New Roman" w:hAnsi="Times New Roman" w:cs="Times New Roman"/>
        </w:rPr>
        <w:t xml:space="preserve"> (</w:t>
      </w:r>
      <w:r w:rsidRPr="0098256B">
        <w:rPr>
          <w:rFonts w:ascii="Times New Roman" w:hAnsi="Times New Roman" w:cs="Times New Roman"/>
        </w:rPr>
        <w:t>NASA/</w:t>
      </w:r>
      <w:r w:rsidR="00C51D17" w:rsidRPr="0098256B">
        <w:rPr>
          <w:rFonts w:ascii="Times New Roman" w:hAnsi="Times New Roman" w:cs="Times New Roman"/>
        </w:rPr>
        <w:t>OIIR)</w:t>
      </w:r>
    </w:p>
    <w:p w14:paraId="711EE994" w14:textId="42A8F809" w:rsidR="00E3279A" w:rsidRPr="0098256B" w:rsidRDefault="00804911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NOAK Observatory</w:t>
      </w:r>
      <w:r w:rsidR="009F05AB" w:rsidRPr="0098256B">
        <w:rPr>
          <w:rFonts w:ascii="Times New Roman" w:hAnsi="Times New Roman" w:cs="Times New Roman"/>
        </w:rPr>
        <w:t>/</w:t>
      </w:r>
      <w:r w:rsidRPr="00747094">
        <w:rPr>
          <w:rFonts w:ascii="Times New Roman" w:hAnsi="Times New Roman" w:cs="Times New Roman"/>
        </w:rPr>
        <w:t>L02, Greece - Nick Sioulas</w:t>
      </w:r>
    </w:p>
    <w:p w14:paraId="46ABC72A" w14:textId="73FFCD00" w:rsidR="00E3279A" w:rsidRPr="0098256B" w:rsidRDefault="00804911" w:rsidP="00E3279A">
      <w:pPr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Romanian Academy, Institutul Astronomic - Mirel Birlan</w:t>
      </w:r>
      <w:r w:rsidRPr="00747094">
        <w:rPr>
          <w:rFonts w:ascii="Times New Roman" w:hAnsi="Times New Roman" w:cs="Times New Roman"/>
        </w:rPr>
        <w:br/>
        <w:t>SONEAR</w:t>
      </w:r>
      <w:r w:rsidRPr="0098256B">
        <w:rPr>
          <w:rFonts w:ascii="Times New Roman" w:hAnsi="Times New Roman" w:cs="Times New Roman"/>
        </w:rPr>
        <w:t>/Y00</w:t>
      </w:r>
      <w:r w:rsidRPr="00747094">
        <w:rPr>
          <w:rFonts w:ascii="Times New Roman" w:hAnsi="Times New Roman" w:cs="Times New Roman"/>
        </w:rPr>
        <w:t xml:space="preserve"> Brazil - Cristovao Jacques</w:t>
      </w:r>
      <w:r w:rsidRPr="00747094">
        <w:rPr>
          <w:rFonts w:ascii="Times New Roman" w:hAnsi="Times New Roman" w:cs="Times New Roman"/>
        </w:rPr>
        <w:br/>
      </w:r>
      <w:r w:rsidR="00E3279A" w:rsidRPr="0098256B">
        <w:rPr>
          <w:rFonts w:ascii="Times New Roman" w:hAnsi="Times New Roman" w:cs="Times New Roman"/>
        </w:rPr>
        <w:t>Sormano Observatory</w:t>
      </w:r>
      <w:r w:rsidRPr="0098256B">
        <w:rPr>
          <w:rFonts w:ascii="Times New Roman" w:hAnsi="Times New Roman" w:cs="Times New Roman"/>
        </w:rPr>
        <w:t>/</w:t>
      </w:r>
      <w:r w:rsidR="00E3279A" w:rsidRPr="0098256B">
        <w:rPr>
          <w:rFonts w:ascii="Times New Roman" w:hAnsi="Times New Roman" w:cs="Times New Roman"/>
        </w:rPr>
        <w:t>587</w:t>
      </w:r>
      <w:r w:rsidRPr="0098256B">
        <w:rPr>
          <w:rFonts w:ascii="Times New Roman" w:hAnsi="Times New Roman" w:cs="Times New Roman"/>
        </w:rPr>
        <w:t xml:space="preserve"> Italy -</w:t>
      </w:r>
      <w:r w:rsidR="00E3279A" w:rsidRPr="0098256B">
        <w:rPr>
          <w:rFonts w:ascii="Times New Roman" w:hAnsi="Times New Roman" w:cs="Times New Roman"/>
        </w:rPr>
        <w:t xml:space="preserve"> Francesco Manca</w:t>
      </w:r>
    </w:p>
    <w:p w14:paraId="47046EAC" w14:textId="4AFFC0AE" w:rsidR="00E3279A" w:rsidRPr="0098256B" w:rsidRDefault="00E3279A" w:rsidP="00E3279A">
      <w:pPr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S</w:t>
      </w:r>
      <w:r w:rsidR="00B90DD0" w:rsidRPr="0098256B">
        <w:rPr>
          <w:rFonts w:ascii="Times New Roman" w:hAnsi="Times New Roman" w:cs="Times New Roman"/>
        </w:rPr>
        <w:t xml:space="preserve">quirrel </w:t>
      </w:r>
      <w:r w:rsidRPr="0098256B">
        <w:rPr>
          <w:rFonts w:ascii="Times New Roman" w:hAnsi="Times New Roman" w:cs="Times New Roman"/>
        </w:rPr>
        <w:t>V</w:t>
      </w:r>
      <w:r w:rsidR="00B90DD0" w:rsidRPr="0098256B">
        <w:rPr>
          <w:rFonts w:ascii="Times New Roman" w:hAnsi="Times New Roman" w:cs="Times New Roman"/>
        </w:rPr>
        <w:t xml:space="preserve">alley </w:t>
      </w:r>
      <w:r w:rsidRPr="0098256B">
        <w:rPr>
          <w:rFonts w:ascii="Times New Roman" w:hAnsi="Times New Roman" w:cs="Times New Roman"/>
        </w:rPr>
        <w:t>O</w:t>
      </w:r>
      <w:r w:rsidR="00B90DD0" w:rsidRPr="0098256B">
        <w:rPr>
          <w:rFonts w:ascii="Times New Roman" w:hAnsi="Times New Roman" w:cs="Times New Roman"/>
        </w:rPr>
        <w:t>bservatory</w:t>
      </w:r>
      <w:r w:rsidRPr="0098256B">
        <w:rPr>
          <w:rFonts w:ascii="Times New Roman" w:hAnsi="Times New Roman" w:cs="Times New Roman"/>
        </w:rPr>
        <w:t>/W34</w:t>
      </w:r>
      <w:r w:rsidR="00804911" w:rsidRPr="0098256B">
        <w:rPr>
          <w:rFonts w:ascii="Times New Roman" w:hAnsi="Times New Roman" w:cs="Times New Roman"/>
        </w:rPr>
        <w:t xml:space="preserve"> </w:t>
      </w:r>
      <w:r w:rsidR="00804911" w:rsidRPr="00747094">
        <w:rPr>
          <w:rFonts w:ascii="Times New Roman" w:hAnsi="Times New Roman" w:cs="Times New Roman"/>
        </w:rPr>
        <w:t>U.S.</w:t>
      </w:r>
      <w:r w:rsidR="004E73A1">
        <w:rPr>
          <w:rFonts w:ascii="Times New Roman" w:hAnsi="Times New Roman" w:cs="Times New Roman"/>
        </w:rPr>
        <w:t xml:space="preserve"> </w:t>
      </w:r>
      <w:r w:rsidR="00B90DD0" w:rsidRPr="0098256B">
        <w:rPr>
          <w:rFonts w:ascii="Times New Roman" w:hAnsi="Times New Roman" w:cs="Times New Roman"/>
        </w:rPr>
        <w:t xml:space="preserve">– Randy </w:t>
      </w:r>
      <w:r w:rsidRPr="0098256B">
        <w:rPr>
          <w:rFonts w:ascii="Times New Roman" w:hAnsi="Times New Roman" w:cs="Times New Roman"/>
        </w:rPr>
        <w:t xml:space="preserve">Flynn </w:t>
      </w:r>
    </w:p>
    <w:p w14:paraId="29BBE850" w14:textId="77777777" w:rsidR="00D07D3B" w:rsidRDefault="00121597" w:rsidP="004B7B0B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Kelly </w:t>
      </w:r>
      <w:r w:rsidR="00420A38" w:rsidRPr="0098256B">
        <w:rPr>
          <w:rFonts w:ascii="Times New Roman" w:hAnsi="Times New Roman" w:cs="Times New Roman"/>
        </w:rPr>
        <w:t xml:space="preserve">Fast </w:t>
      </w:r>
      <w:r w:rsidR="00747094" w:rsidRPr="0098256B">
        <w:rPr>
          <w:rFonts w:ascii="Times New Roman" w:hAnsi="Times New Roman" w:cs="Times New Roman"/>
        </w:rPr>
        <w:t xml:space="preserve">(NASA/PDCO) </w:t>
      </w:r>
      <w:r w:rsidR="00420A38" w:rsidRPr="0098256B">
        <w:rPr>
          <w:rFonts w:ascii="Times New Roman" w:hAnsi="Times New Roman" w:cs="Times New Roman"/>
        </w:rPr>
        <w:t>welcomed the participants and led introductions</w:t>
      </w:r>
      <w:r w:rsidRPr="0098256B">
        <w:rPr>
          <w:rFonts w:ascii="Times New Roman" w:hAnsi="Times New Roman" w:cs="Times New Roman"/>
        </w:rPr>
        <w:t xml:space="preserve"> around the virtual room</w:t>
      </w:r>
      <w:r w:rsidR="00420A38" w:rsidRPr="0098256B">
        <w:rPr>
          <w:rFonts w:ascii="Times New Roman" w:hAnsi="Times New Roman" w:cs="Times New Roman"/>
        </w:rPr>
        <w:t>. She m</w:t>
      </w:r>
      <w:r w:rsidR="00145EA2" w:rsidRPr="0098256B">
        <w:rPr>
          <w:rFonts w:ascii="Times New Roman" w:hAnsi="Times New Roman" w:cs="Times New Roman"/>
        </w:rPr>
        <w:t xml:space="preserve">entioned </w:t>
      </w:r>
      <w:r w:rsidR="00420A38" w:rsidRPr="0098256B">
        <w:rPr>
          <w:rFonts w:ascii="Times New Roman" w:hAnsi="Times New Roman" w:cs="Times New Roman"/>
        </w:rPr>
        <w:t xml:space="preserve">that representatives from </w:t>
      </w:r>
      <w:r w:rsidRPr="0098256B">
        <w:rPr>
          <w:rFonts w:ascii="Times New Roman" w:hAnsi="Times New Roman" w:cs="Times New Roman"/>
        </w:rPr>
        <w:t>the Indian Space Agency (</w:t>
      </w:r>
      <w:r w:rsidR="00145EA2" w:rsidRPr="0098256B">
        <w:rPr>
          <w:rFonts w:ascii="Times New Roman" w:hAnsi="Times New Roman" w:cs="Times New Roman"/>
        </w:rPr>
        <w:t>ISRO</w:t>
      </w:r>
      <w:r w:rsidRPr="0098256B">
        <w:rPr>
          <w:rFonts w:ascii="Times New Roman" w:hAnsi="Times New Roman" w:cs="Times New Roman"/>
        </w:rPr>
        <w:t>)</w:t>
      </w:r>
      <w:r w:rsidR="00145EA2" w:rsidRPr="0098256B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 xml:space="preserve">were </w:t>
      </w:r>
      <w:r w:rsidR="00145EA2" w:rsidRPr="0098256B">
        <w:rPr>
          <w:rFonts w:ascii="Times New Roman" w:hAnsi="Times New Roman" w:cs="Times New Roman"/>
        </w:rPr>
        <w:t>observing th</w:t>
      </w:r>
      <w:r w:rsidR="004B7B0B">
        <w:rPr>
          <w:rFonts w:ascii="Times New Roman" w:hAnsi="Times New Roman" w:cs="Times New Roman"/>
        </w:rPr>
        <w:t>e</w:t>
      </w:r>
      <w:r w:rsidR="00145EA2" w:rsidRPr="0098256B">
        <w:rPr>
          <w:rFonts w:ascii="Times New Roman" w:hAnsi="Times New Roman" w:cs="Times New Roman"/>
        </w:rPr>
        <w:t xml:space="preserve"> meeting</w:t>
      </w:r>
      <w:r w:rsidR="004B7B0B">
        <w:rPr>
          <w:rFonts w:ascii="Times New Roman" w:hAnsi="Times New Roman" w:cs="Times New Roman"/>
        </w:rPr>
        <w:t xml:space="preserve">. </w:t>
      </w:r>
    </w:p>
    <w:p w14:paraId="52694DF6" w14:textId="2474F243" w:rsidR="00145EA2" w:rsidRPr="0098256B" w:rsidRDefault="00282944" w:rsidP="004B7B0B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Lindley Johnson</w:t>
      </w:r>
      <w:r w:rsidR="00B23C41" w:rsidRPr="004B7B0B">
        <w:rPr>
          <w:rFonts w:ascii="Times New Roman" w:hAnsi="Times New Roman" w:cs="Times New Roman"/>
        </w:rPr>
        <w:t xml:space="preserve"> (NASA</w:t>
      </w:r>
      <w:r w:rsidR="00747094" w:rsidRPr="004B7B0B">
        <w:rPr>
          <w:rFonts w:ascii="Times New Roman" w:hAnsi="Times New Roman" w:cs="Times New Roman"/>
        </w:rPr>
        <w:t>/PDCO</w:t>
      </w:r>
      <w:r w:rsidR="00B23C41" w:rsidRPr="004B7B0B">
        <w:rPr>
          <w:rFonts w:ascii="Times New Roman" w:hAnsi="Times New Roman" w:cs="Times New Roman"/>
        </w:rPr>
        <w:t>)</w:t>
      </w:r>
      <w:r w:rsidR="00E96F79" w:rsidRPr="004B7B0B">
        <w:rPr>
          <w:rFonts w:ascii="Times New Roman" w:hAnsi="Times New Roman" w:cs="Times New Roman"/>
        </w:rPr>
        <w:t xml:space="preserve"> gave an update on the </w:t>
      </w:r>
      <w:r w:rsidR="005312A1" w:rsidRPr="004B7B0B">
        <w:rPr>
          <w:rFonts w:ascii="Times New Roman" w:hAnsi="Times New Roman" w:cs="Times New Roman"/>
        </w:rPr>
        <w:t>D</w:t>
      </w:r>
      <w:r w:rsidR="00E96F79" w:rsidRPr="004B7B0B">
        <w:rPr>
          <w:rFonts w:ascii="Times New Roman" w:hAnsi="Times New Roman" w:cs="Times New Roman"/>
        </w:rPr>
        <w:t>ART mission which impacted Dimorphos on Sept 2</w:t>
      </w:r>
      <w:r w:rsidR="00E60647" w:rsidRPr="004B7B0B">
        <w:rPr>
          <w:rFonts w:ascii="Times New Roman" w:hAnsi="Times New Roman" w:cs="Times New Roman"/>
        </w:rPr>
        <w:t>6</w:t>
      </w:r>
      <w:r w:rsidR="00E96F79" w:rsidRPr="004B7B0B">
        <w:rPr>
          <w:rFonts w:ascii="Times New Roman" w:hAnsi="Times New Roman" w:cs="Times New Roman"/>
        </w:rPr>
        <w:t>, 2022.</w:t>
      </w:r>
      <w:r w:rsidR="000713B2" w:rsidRPr="004B7B0B">
        <w:rPr>
          <w:rFonts w:ascii="Times New Roman" w:hAnsi="Times New Roman" w:cs="Times New Roman"/>
        </w:rPr>
        <w:t xml:space="preserve"> </w:t>
      </w:r>
      <w:r w:rsidR="00B23C41" w:rsidRPr="004B7B0B">
        <w:rPr>
          <w:rFonts w:ascii="Times New Roman" w:hAnsi="Times New Roman" w:cs="Times New Roman"/>
        </w:rPr>
        <w:t>He n</w:t>
      </w:r>
      <w:r w:rsidR="000713B2" w:rsidRPr="004B7B0B">
        <w:rPr>
          <w:rFonts w:ascii="Times New Roman" w:hAnsi="Times New Roman" w:cs="Times New Roman"/>
        </w:rPr>
        <w:t>oted the classic rubble pile nature of Dimorphos</w:t>
      </w:r>
      <w:r w:rsidR="00255EB7" w:rsidRPr="004B7B0B">
        <w:rPr>
          <w:rFonts w:ascii="Times New Roman" w:hAnsi="Times New Roman" w:cs="Times New Roman"/>
        </w:rPr>
        <w:t>, and that it was a challenging mission because it was not visible until less than 1 hour before impact.</w:t>
      </w:r>
      <w:r w:rsidR="00D07D3B">
        <w:rPr>
          <w:rFonts w:ascii="Times New Roman" w:hAnsi="Times New Roman" w:cs="Times New Roman"/>
        </w:rPr>
        <w:t xml:space="preserve"> </w:t>
      </w:r>
      <w:r w:rsidR="00255EB7" w:rsidRPr="004B7B0B">
        <w:rPr>
          <w:rFonts w:ascii="Times New Roman" w:hAnsi="Times New Roman" w:cs="Times New Roman"/>
        </w:rPr>
        <w:t xml:space="preserve">Post impact shows a double tail like a comet. </w:t>
      </w:r>
      <w:r w:rsidR="004B7B0B" w:rsidRPr="004B7B0B">
        <w:rPr>
          <w:rFonts w:ascii="Times New Roman" w:hAnsi="Times New Roman" w:cs="Times New Roman"/>
        </w:rPr>
        <w:t>The o</w:t>
      </w:r>
      <w:r w:rsidR="00255EB7" w:rsidRPr="004B7B0B">
        <w:rPr>
          <w:rFonts w:ascii="Times New Roman" w:hAnsi="Times New Roman" w:cs="Times New Roman"/>
        </w:rPr>
        <w:t xml:space="preserve">rbital period </w:t>
      </w:r>
      <w:r w:rsidR="004B7B0B" w:rsidRPr="004B7B0B">
        <w:rPr>
          <w:rFonts w:ascii="Times New Roman" w:hAnsi="Times New Roman" w:cs="Times New Roman"/>
        </w:rPr>
        <w:t xml:space="preserve">of Dimorphos about Didymos was </w:t>
      </w:r>
      <w:r w:rsidR="00255EB7" w:rsidRPr="004B7B0B">
        <w:rPr>
          <w:rFonts w:ascii="Times New Roman" w:hAnsi="Times New Roman" w:cs="Times New Roman"/>
        </w:rPr>
        <w:t>reduced by 32 minutes +/-2 minutes.</w:t>
      </w:r>
      <w:r w:rsidR="00E60647" w:rsidRPr="0098256B">
        <w:rPr>
          <w:rFonts w:ascii="Times New Roman" w:hAnsi="Times New Roman" w:cs="Times New Roman"/>
        </w:rPr>
        <w:t xml:space="preserve"> </w:t>
      </w:r>
      <w:r w:rsidR="00772A9D" w:rsidRPr="0098256B">
        <w:rPr>
          <w:rFonts w:ascii="Times New Roman" w:hAnsi="Times New Roman" w:cs="Times New Roman"/>
        </w:rPr>
        <w:t xml:space="preserve">Observatories around the world participated in observations </w:t>
      </w:r>
      <w:r w:rsidR="00B23C41" w:rsidRPr="0098256B">
        <w:rPr>
          <w:rFonts w:ascii="Times New Roman" w:hAnsi="Times New Roman" w:cs="Times New Roman"/>
        </w:rPr>
        <w:t>during and</w:t>
      </w:r>
      <w:r w:rsidR="00772A9D" w:rsidRPr="0098256B">
        <w:rPr>
          <w:rFonts w:ascii="Times New Roman" w:hAnsi="Times New Roman" w:cs="Times New Roman"/>
        </w:rPr>
        <w:t xml:space="preserve"> after the impact, including </w:t>
      </w:r>
      <w:r w:rsidR="00B23C41" w:rsidRPr="0098256B">
        <w:rPr>
          <w:rFonts w:ascii="Times New Roman" w:hAnsi="Times New Roman" w:cs="Times New Roman"/>
        </w:rPr>
        <w:t>the Hubble and James Webb space telescopes.</w:t>
      </w:r>
      <w:r w:rsidR="00772A9D" w:rsidRPr="0098256B">
        <w:rPr>
          <w:rFonts w:ascii="Times New Roman" w:hAnsi="Times New Roman" w:cs="Times New Roman"/>
        </w:rPr>
        <w:t xml:space="preserve"> </w:t>
      </w:r>
    </w:p>
    <w:p w14:paraId="2B372621" w14:textId="12D0B7E1" w:rsidR="00F72F97" w:rsidRPr="0098256B" w:rsidRDefault="008C4529" w:rsidP="000F5FB9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Ettore Perozzi </w:t>
      </w:r>
      <w:r w:rsidR="00813BA8" w:rsidRPr="0098256B">
        <w:rPr>
          <w:rFonts w:ascii="Times New Roman" w:hAnsi="Times New Roman" w:cs="Times New Roman"/>
        </w:rPr>
        <w:t xml:space="preserve">(ASI) </w:t>
      </w:r>
      <w:r w:rsidRPr="0098256B">
        <w:rPr>
          <w:rFonts w:ascii="Times New Roman" w:hAnsi="Times New Roman" w:cs="Times New Roman"/>
        </w:rPr>
        <w:t>reported on LICIACube</w:t>
      </w:r>
      <w:r w:rsidR="000F5FB9">
        <w:rPr>
          <w:rFonts w:ascii="Times New Roman" w:hAnsi="Times New Roman" w:cs="Times New Roman"/>
        </w:rPr>
        <w:t>, which s</w:t>
      </w:r>
      <w:r w:rsidR="000F5FB9" w:rsidRPr="000F5FB9">
        <w:rPr>
          <w:rFonts w:ascii="Times New Roman" w:hAnsi="Times New Roman" w:cs="Times New Roman"/>
        </w:rPr>
        <w:t>uccessfully obtained 668 images as planned</w:t>
      </w:r>
      <w:r w:rsidR="000F5FB9">
        <w:rPr>
          <w:rFonts w:ascii="Times New Roman" w:hAnsi="Times New Roman" w:cs="Times New Roman"/>
        </w:rPr>
        <w:t xml:space="preserve"> and its c</w:t>
      </w:r>
      <w:r w:rsidR="000F5FB9" w:rsidRPr="000F5FB9">
        <w:rPr>
          <w:rFonts w:ascii="Times New Roman" w:hAnsi="Times New Roman" w:cs="Times New Roman"/>
        </w:rPr>
        <w:t xml:space="preserve">losest distance </w:t>
      </w:r>
      <w:r w:rsidR="000F5FB9">
        <w:rPr>
          <w:rFonts w:ascii="Times New Roman" w:hAnsi="Times New Roman" w:cs="Times New Roman"/>
        </w:rPr>
        <w:t xml:space="preserve">was </w:t>
      </w:r>
      <w:r w:rsidR="000F5FB9" w:rsidRPr="000F5FB9">
        <w:rPr>
          <w:rFonts w:ascii="Times New Roman" w:hAnsi="Times New Roman" w:cs="Times New Roman"/>
        </w:rPr>
        <w:t>57.87 km from Dimorphos</w:t>
      </w:r>
      <w:r w:rsidR="000F5FB9">
        <w:rPr>
          <w:rFonts w:ascii="Times New Roman" w:hAnsi="Times New Roman" w:cs="Times New Roman"/>
        </w:rPr>
        <w:t xml:space="preserve">. </w:t>
      </w:r>
      <w:r w:rsidR="0005515C">
        <w:rPr>
          <w:rFonts w:ascii="Times New Roman" w:hAnsi="Times New Roman" w:cs="Times New Roman"/>
        </w:rPr>
        <w:t xml:space="preserve">The </w:t>
      </w:r>
      <w:r w:rsidR="007A515C" w:rsidRPr="0098256B">
        <w:rPr>
          <w:rFonts w:ascii="Times New Roman" w:hAnsi="Times New Roman" w:cs="Times New Roman"/>
        </w:rPr>
        <w:t>LEIA</w:t>
      </w:r>
      <w:r w:rsidR="0005515C">
        <w:rPr>
          <w:rFonts w:ascii="Times New Roman" w:hAnsi="Times New Roman" w:cs="Times New Roman"/>
        </w:rPr>
        <w:t xml:space="preserve"> camera</w:t>
      </w:r>
      <w:r w:rsidR="008071BC" w:rsidRPr="0098256B">
        <w:rPr>
          <w:rFonts w:ascii="Times New Roman" w:hAnsi="Times New Roman" w:cs="Times New Roman"/>
        </w:rPr>
        <w:t>’s off-nominal</w:t>
      </w:r>
      <w:r w:rsidR="007A515C" w:rsidRPr="0098256B">
        <w:rPr>
          <w:rFonts w:ascii="Times New Roman" w:hAnsi="Times New Roman" w:cs="Times New Roman"/>
        </w:rPr>
        <w:t xml:space="preserve"> focus problem</w:t>
      </w:r>
      <w:r w:rsidR="008071BC" w:rsidRPr="0098256B">
        <w:rPr>
          <w:rFonts w:ascii="Times New Roman" w:hAnsi="Times New Roman" w:cs="Times New Roman"/>
        </w:rPr>
        <w:t xml:space="preserve"> was</w:t>
      </w:r>
      <w:r w:rsidR="007A515C" w:rsidRPr="0098256B">
        <w:rPr>
          <w:rFonts w:ascii="Times New Roman" w:hAnsi="Times New Roman" w:cs="Times New Roman"/>
        </w:rPr>
        <w:t xml:space="preserve"> improved, </w:t>
      </w:r>
      <w:r w:rsidR="0005515C">
        <w:rPr>
          <w:rFonts w:ascii="Times New Roman" w:hAnsi="Times New Roman" w:cs="Times New Roman"/>
        </w:rPr>
        <w:t xml:space="preserve">and the </w:t>
      </w:r>
      <w:r w:rsidR="007A515C" w:rsidRPr="0098256B">
        <w:rPr>
          <w:rFonts w:ascii="Times New Roman" w:hAnsi="Times New Roman" w:cs="Times New Roman"/>
        </w:rPr>
        <w:t xml:space="preserve">Luke </w:t>
      </w:r>
      <w:r w:rsidR="0005515C">
        <w:rPr>
          <w:rFonts w:ascii="Times New Roman" w:hAnsi="Times New Roman" w:cs="Times New Roman"/>
        </w:rPr>
        <w:t xml:space="preserve">camera </w:t>
      </w:r>
      <w:r w:rsidR="008071BC" w:rsidRPr="0098256B">
        <w:rPr>
          <w:rFonts w:ascii="Times New Roman" w:hAnsi="Times New Roman" w:cs="Times New Roman"/>
        </w:rPr>
        <w:t xml:space="preserve">was </w:t>
      </w:r>
      <w:r w:rsidR="007A515C" w:rsidRPr="0098256B">
        <w:rPr>
          <w:rFonts w:ascii="Times New Roman" w:hAnsi="Times New Roman" w:cs="Times New Roman"/>
        </w:rPr>
        <w:t>nominal.</w:t>
      </w:r>
      <w:r w:rsidR="004E73A1">
        <w:rPr>
          <w:rFonts w:ascii="Times New Roman" w:hAnsi="Times New Roman" w:cs="Times New Roman"/>
        </w:rPr>
        <w:t xml:space="preserve"> </w:t>
      </w:r>
      <w:r w:rsidR="00845E98" w:rsidRPr="0098256B">
        <w:rPr>
          <w:rFonts w:ascii="Times New Roman" w:hAnsi="Times New Roman" w:cs="Times New Roman"/>
        </w:rPr>
        <w:t>The</w:t>
      </w:r>
      <w:r w:rsidR="007A515C" w:rsidRPr="0098256B">
        <w:rPr>
          <w:rFonts w:ascii="Times New Roman" w:hAnsi="Times New Roman" w:cs="Times New Roman"/>
        </w:rPr>
        <w:t xml:space="preserve"> flyby </w:t>
      </w:r>
      <w:r w:rsidR="00845E98" w:rsidRPr="0098256B">
        <w:rPr>
          <w:rFonts w:ascii="Times New Roman" w:hAnsi="Times New Roman" w:cs="Times New Roman"/>
        </w:rPr>
        <w:t>images</w:t>
      </w:r>
      <w:r w:rsidR="007A515C" w:rsidRPr="0098256B">
        <w:rPr>
          <w:rFonts w:ascii="Times New Roman" w:hAnsi="Times New Roman" w:cs="Times New Roman"/>
        </w:rPr>
        <w:t xml:space="preserve"> </w:t>
      </w:r>
      <w:r w:rsidR="00845E98" w:rsidRPr="0098256B">
        <w:rPr>
          <w:rFonts w:ascii="Times New Roman" w:hAnsi="Times New Roman" w:cs="Times New Roman"/>
        </w:rPr>
        <w:t>gave an indication</w:t>
      </w:r>
      <w:r w:rsidR="007A515C" w:rsidRPr="0098256B">
        <w:rPr>
          <w:rFonts w:ascii="Times New Roman" w:hAnsi="Times New Roman" w:cs="Times New Roman"/>
        </w:rPr>
        <w:t xml:space="preserve"> of </w:t>
      </w:r>
      <w:r w:rsidR="00845E98" w:rsidRPr="0098256B">
        <w:rPr>
          <w:rFonts w:ascii="Times New Roman" w:hAnsi="Times New Roman" w:cs="Times New Roman"/>
        </w:rPr>
        <w:t xml:space="preserve">the </w:t>
      </w:r>
      <w:r w:rsidR="007A515C" w:rsidRPr="0098256B">
        <w:rPr>
          <w:rFonts w:ascii="Times New Roman" w:hAnsi="Times New Roman" w:cs="Times New Roman"/>
        </w:rPr>
        <w:t xml:space="preserve">shape and features on Didymos and </w:t>
      </w:r>
      <w:r w:rsidR="00845E98" w:rsidRPr="0098256B">
        <w:rPr>
          <w:rFonts w:ascii="Times New Roman" w:hAnsi="Times New Roman" w:cs="Times New Roman"/>
        </w:rPr>
        <w:t xml:space="preserve">the </w:t>
      </w:r>
      <w:r w:rsidR="007A515C" w:rsidRPr="0098256B">
        <w:rPr>
          <w:rFonts w:ascii="Times New Roman" w:hAnsi="Times New Roman" w:cs="Times New Roman"/>
        </w:rPr>
        <w:t>shape of Dimorphos.</w:t>
      </w:r>
      <w:r w:rsidR="004E73A1">
        <w:rPr>
          <w:rFonts w:ascii="Times New Roman" w:hAnsi="Times New Roman" w:cs="Times New Roman"/>
        </w:rPr>
        <w:t xml:space="preserve"> </w:t>
      </w:r>
      <w:r w:rsidR="00F72F97" w:rsidRPr="0098256B">
        <w:rPr>
          <w:rFonts w:ascii="Times New Roman" w:hAnsi="Times New Roman" w:cs="Times New Roman"/>
        </w:rPr>
        <w:t>Raw and calibrated</w:t>
      </w:r>
      <w:r w:rsidR="00813BA8" w:rsidRPr="0098256B">
        <w:rPr>
          <w:rFonts w:ascii="Times New Roman" w:hAnsi="Times New Roman" w:cs="Times New Roman"/>
        </w:rPr>
        <w:t xml:space="preserve"> </w:t>
      </w:r>
      <w:r w:rsidR="00F72F97" w:rsidRPr="0098256B">
        <w:rPr>
          <w:rFonts w:ascii="Times New Roman" w:hAnsi="Times New Roman" w:cs="Times New Roman"/>
        </w:rPr>
        <w:t>FITS files</w:t>
      </w:r>
      <w:r w:rsidR="00E415BA" w:rsidRPr="0098256B">
        <w:rPr>
          <w:rFonts w:ascii="Times New Roman" w:hAnsi="Times New Roman" w:cs="Times New Roman"/>
        </w:rPr>
        <w:t xml:space="preserve"> will</w:t>
      </w:r>
      <w:r w:rsidR="00F72F97" w:rsidRPr="0098256B">
        <w:rPr>
          <w:rFonts w:ascii="Times New Roman" w:hAnsi="Times New Roman" w:cs="Times New Roman"/>
        </w:rPr>
        <w:t xml:space="preserve"> </w:t>
      </w:r>
      <w:r w:rsidR="00813BA8" w:rsidRPr="0098256B">
        <w:rPr>
          <w:rFonts w:ascii="Times New Roman" w:hAnsi="Times New Roman" w:cs="Times New Roman"/>
        </w:rPr>
        <w:t>have</w:t>
      </w:r>
      <w:r w:rsidR="00F72F97" w:rsidRPr="0098256B">
        <w:rPr>
          <w:rFonts w:ascii="Times New Roman" w:hAnsi="Times New Roman" w:cs="Times New Roman"/>
        </w:rPr>
        <w:t xml:space="preserve"> attached PDS4</w:t>
      </w:r>
      <w:r w:rsidR="00813BA8" w:rsidRPr="0098256B">
        <w:rPr>
          <w:rFonts w:ascii="Times New Roman" w:hAnsi="Times New Roman" w:cs="Times New Roman"/>
        </w:rPr>
        <w:t xml:space="preserve"> </w:t>
      </w:r>
      <w:r w:rsidR="00F72F97" w:rsidRPr="0098256B">
        <w:rPr>
          <w:rFonts w:ascii="Times New Roman" w:hAnsi="Times New Roman" w:cs="Times New Roman"/>
        </w:rPr>
        <w:t xml:space="preserve">XML labels. </w:t>
      </w:r>
      <w:r w:rsidR="00813BA8" w:rsidRPr="0098256B">
        <w:rPr>
          <w:rFonts w:ascii="Times New Roman" w:hAnsi="Times New Roman" w:cs="Times New Roman"/>
        </w:rPr>
        <w:t>ASI is c</w:t>
      </w:r>
      <w:r w:rsidR="00F72F97" w:rsidRPr="0098256B">
        <w:rPr>
          <w:rFonts w:ascii="Times New Roman" w:hAnsi="Times New Roman" w:cs="Times New Roman"/>
        </w:rPr>
        <w:t>ollecting images faster than expected.</w:t>
      </w:r>
      <w:r w:rsidR="006F2B23" w:rsidRPr="0098256B">
        <w:rPr>
          <w:rFonts w:ascii="Times New Roman" w:hAnsi="Times New Roman" w:cs="Times New Roman"/>
        </w:rPr>
        <w:t xml:space="preserve"> </w:t>
      </w:r>
    </w:p>
    <w:p w14:paraId="551FEBAE" w14:textId="23BAE723" w:rsidR="005F15D4" w:rsidRPr="0098256B" w:rsidRDefault="00227BE7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During the question period, </w:t>
      </w:r>
      <w:r w:rsidR="007441ED" w:rsidRPr="0098256B">
        <w:rPr>
          <w:rFonts w:ascii="Times New Roman" w:hAnsi="Times New Roman" w:cs="Times New Roman"/>
        </w:rPr>
        <w:t xml:space="preserve">Vishnu </w:t>
      </w:r>
      <w:r w:rsidR="00862997" w:rsidRPr="0098256B">
        <w:rPr>
          <w:rFonts w:ascii="Times New Roman" w:hAnsi="Times New Roman" w:cs="Times New Roman"/>
        </w:rPr>
        <w:t>Reddy</w:t>
      </w:r>
      <w:r w:rsidR="00265935">
        <w:rPr>
          <w:rFonts w:ascii="Times New Roman" w:hAnsi="Times New Roman" w:cs="Times New Roman"/>
        </w:rPr>
        <w:t xml:space="preserve"> (NASA/UA)</w:t>
      </w:r>
      <w:r w:rsidR="00862997" w:rsidRPr="0098256B">
        <w:rPr>
          <w:rFonts w:ascii="Times New Roman" w:hAnsi="Times New Roman" w:cs="Times New Roman"/>
        </w:rPr>
        <w:t xml:space="preserve"> asked how many years </w:t>
      </w:r>
      <w:r w:rsidRPr="0098256B">
        <w:rPr>
          <w:rFonts w:ascii="Times New Roman" w:hAnsi="Times New Roman" w:cs="Times New Roman"/>
        </w:rPr>
        <w:t>would be needed for deflection</w:t>
      </w:r>
      <w:r w:rsidR="00862997" w:rsidRPr="0098256B">
        <w:rPr>
          <w:rFonts w:ascii="Times New Roman" w:hAnsi="Times New Roman" w:cs="Times New Roman"/>
        </w:rPr>
        <w:t xml:space="preserve"> if </w:t>
      </w:r>
      <w:r w:rsidR="0005515C">
        <w:rPr>
          <w:rFonts w:ascii="Times New Roman" w:hAnsi="Times New Roman" w:cs="Times New Roman"/>
        </w:rPr>
        <w:t xml:space="preserve">an asteroid like </w:t>
      </w:r>
      <w:r w:rsidR="00862997" w:rsidRPr="0098256B">
        <w:rPr>
          <w:rFonts w:ascii="Times New Roman" w:hAnsi="Times New Roman" w:cs="Times New Roman"/>
        </w:rPr>
        <w:t>Dimorphos</w:t>
      </w:r>
      <w:r w:rsidR="0005515C">
        <w:rPr>
          <w:rFonts w:ascii="Times New Roman" w:hAnsi="Times New Roman" w:cs="Times New Roman"/>
        </w:rPr>
        <w:t xml:space="preserve"> were</w:t>
      </w:r>
      <w:r w:rsidR="00862997" w:rsidRPr="0098256B">
        <w:rPr>
          <w:rFonts w:ascii="Times New Roman" w:hAnsi="Times New Roman" w:cs="Times New Roman"/>
        </w:rPr>
        <w:t xml:space="preserve"> on impact trajectory.</w:t>
      </w:r>
      <w:r w:rsidR="004E73A1">
        <w:rPr>
          <w:rFonts w:ascii="Times New Roman" w:hAnsi="Times New Roman" w:cs="Times New Roman"/>
        </w:rPr>
        <w:t xml:space="preserve"> </w:t>
      </w:r>
      <w:r w:rsidR="00297C9D" w:rsidRPr="0098256B">
        <w:rPr>
          <w:rFonts w:ascii="Times New Roman" w:hAnsi="Times New Roman" w:cs="Times New Roman"/>
        </w:rPr>
        <w:t xml:space="preserve">Johnson noted that this was a test to see if </w:t>
      </w:r>
      <w:r w:rsidR="002B7C92" w:rsidRPr="0098256B">
        <w:rPr>
          <w:rFonts w:ascii="Times New Roman" w:hAnsi="Times New Roman" w:cs="Times New Roman"/>
        </w:rPr>
        <w:t xml:space="preserve">the spacecraft </w:t>
      </w:r>
      <w:r w:rsidR="00297C9D" w:rsidRPr="0098256B">
        <w:rPr>
          <w:rFonts w:ascii="Times New Roman" w:hAnsi="Times New Roman" w:cs="Times New Roman"/>
        </w:rPr>
        <w:t>perform</w:t>
      </w:r>
      <w:r w:rsidR="002B7C92" w:rsidRPr="0098256B">
        <w:rPr>
          <w:rFonts w:ascii="Times New Roman" w:hAnsi="Times New Roman" w:cs="Times New Roman"/>
        </w:rPr>
        <w:t>ed</w:t>
      </w:r>
      <w:r w:rsidR="00297C9D" w:rsidRPr="0098256B">
        <w:rPr>
          <w:rFonts w:ascii="Times New Roman" w:hAnsi="Times New Roman" w:cs="Times New Roman"/>
        </w:rPr>
        <w:t xml:space="preserve"> according to expectation</w:t>
      </w:r>
      <w:r w:rsidR="002B7C92" w:rsidRPr="0098256B">
        <w:rPr>
          <w:rFonts w:ascii="Times New Roman" w:hAnsi="Times New Roman" w:cs="Times New Roman"/>
        </w:rPr>
        <w:t>s</w:t>
      </w:r>
      <w:r w:rsidR="00297C9D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2B7C92" w:rsidRPr="0098256B">
        <w:rPr>
          <w:rFonts w:ascii="Times New Roman" w:hAnsi="Times New Roman" w:cs="Times New Roman"/>
        </w:rPr>
        <w:t xml:space="preserve">And asteroid </w:t>
      </w:r>
      <w:r w:rsidR="00297C9D" w:rsidRPr="0098256B">
        <w:rPr>
          <w:rFonts w:ascii="Times New Roman" w:hAnsi="Times New Roman" w:cs="Times New Roman"/>
        </w:rPr>
        <w:t xml:space="preserve">in heliocentric orbit and </w:t>
      </w:r>
      <w:r w:rsidR="002B7C92" w:rsidRPr="0098256B">
        <w:rPr>
          <w:rFonts w:ascii="Times New Roman" w:hAnsi="Times New Roman" w:cs="Times New Roman"/>
        </w:rPr>
        <w:t xml:space="preserve">the </w:t>
      </w:r>
      <w:r w:rsidR="00297C9D" w:rsidRPr="0098256B">
        <w:rPr>
          <w:rFonts w:ascii="Times New Roman" w:hAnsi="Times New Roman" w:cs="Times New Roman"/>
        </w:rPr>
        <w:t xml:space="preserve">size of Dimorphos would need a few decades </w:t>
      </w:r>
      <w:r w:rsidR="002B7C92" w:rsidRPr="0098256B">
        <w:rPr>
          <w:rFonts w:ascii="Times New Roman" w:hAnsi="Times New Roman" w:cs="Times New Roman"/>
        </w:rPr>
        <w:t>for deflection with a spacecraft the size of DART</w:t>
      </w:r>
      <w:r w:rsidR="00297C9D" w:rsidRPr="0098256B">
        <w:rPr>
          <w:rFonts w:ascii="Times New Roman" w:hAnsi="Times New Roman" w:cs="Times New Roman"/>
        </w:rPr>
        <w:t xml:space="preserve">, but </w:t>
      </w:r>
      <w:r w:rsidR="002B7C92" w:rsidRPr="0098256B">
        <w:rPr>
          <w:rFonts w:ascii="Times New Roman" w:hAnsi="Times New Roman" w:cs="Times New Roman"/>
        </w:rPr>
        <w:t>DART</w:t>
      </w:r>
      <w:r w:rsidR="00297C9D" w:rsidRPr="0098256B">
        <w:rPr>
          <w:rFonts w:ascii="Times New Roman" w:hAnsi="Times New Roman" w:cs="Times New Roman"/>
        </w:rPr>
        <w:t xml:space="preserve"> </w:t>
      </w:r>
      <w:r w:rsidR="00655FBA">
        <w:rPr>
          <w:rFonts w:ascii="Times New Roman" w:hAnsi="Times New Roman" w:cs="Times New Roman"/>
        </w:rPr>
        <w:t xml:space="preserve">was a test and </w:t>
      </w:r>
      <w:r w:rsidR="00297C9D" w:rsidRPr="0098256B">
        <w:rPr>
          <w:rFonts w:ascii="Times New Roman" w:hAnsi="Times New Roman" w:cs="Times New Roman"/>
        </w:rPr>
        <w:t xml:space="preserve">was not a </w:t>
      </w:r>
      <w:r w:rsidR="002B7C92" w:rsidRPr="0098256B">
        <w:rPr>
          <w:rFonts w:ascii="Times New Roman" w:hAnsi="Times New Roman" w:cs="Times New Roman"/>
        </w:rPr>
        <w:t>kinetic impactor</w:t>
      </w:r>
      <w:r w:rsidR="00297C9D" w:rsidRPr="0098256B">
        <w:rPr>
          <w:rFonts w:ascii="Times New Roman" w:hAnsi="Times New Roman" w:cs="Times New Roman"/>
        </w:rPr>
        <w:t xml:space="preserve"> </w:t>
      </w:r>
      <w:r w:rsidR="00AB439F" w:rsidRPr="0098256B">
        <w:rPr>
          <w:rFonts w:ascii="Times New Roman" w:hAnsi="Times New Roman" w:cs="Times New Roman"/>
        </w:rPr>
        <w:t xml:space="preserve">(KI) </w:t>
      </w:r>
      <w:r w:rsidR="00297C9D" w:rsidRPr="0098256B">
        <w:rPr>
          <w:rFonts w:ascii="Times New Roman" w:hAnsi="Times New Roman" w:cs="Times New Roman"/>
        </w:rPr>
        <w:t xml:space="preserve">sized to change </w:t>
      </w:r>
      <w:r w:rsidR="00AB439F" w:rsidRPr="0098256B">
        <w:rPr>
          <w:rFonts w:ascii="Times New Roman" w:hAnsi="Times New Roman" w:cs="Times New Roman"/>
        </w:rPr>
        <w:t xml:space="preserve">the </w:t>
      </w:r>
      <w:r w:rsidR="00297C9D" w:rsidRPr="0098256B">
        <w:rPr>
          <w:rFonts w:ascii="Times New Roman" w:hAnsi="Times New Roman" w:cs="Times New Roman"/>
        </w:rPr>
        <w:t>orbit</w:t>
      </w:r>
      <w:r w:rsidR="00AB439F" w:rsidRPr="0098256B">
        <w:rPr>
          <w:rFonts w:ascii="Times New Roman" w:hAnsi="Times New Roman" w:cs="Times New Roman"/>
        </w:rPr>
        <w:t xml:space="preserve"> of an asteroid</w:t>
      </w:r>
      <w:r w:rsidR="00297C9D" w:rsidRPr="0098256B">
        <w:rPr>
          <w:rFonts w:ascii="Times New Roman" w:hAnsi="Times New Roman" w:cs="Times New Roman"/>
        </w:rPr>
        <w:t xml:space="preserve"> in heliocentric orbit</w:t>
      </w:r>
      <w:r w:rsidR="007E60E6" w:rsidRPr="0098256B">
        <w:rPr>
          <w:rFonts w:ascii="Times New Roman" w:hAnsi="Times New Roman" w:cs="Times New Roman"/>
        </w:rPr>
        <w:t xml:space="preserve">. </w:t>
      </w:r>
      <w:r w:rsidR="00AB439F" w:rsidRPr="0098256B">
        <w:rPr>
          <w:rFonts w:ascii="Times New Roman" w:hAnsi="Times New Roman" w:cs="Times New Roman"/>
        </w:rPr>
        <w:t xml:space="preserve">The timescale would </w:t>
      </w:r>
      <w:r w:rsidR="00655FBA">
        <w:rPr>
          <w:rFonts w:ascii="Times New Roman" w:hAnsi="Times New Roman" w:cs="Times New Roman"/>
        </w:rPr>
        <w:t xml:space="preserve">be </w:t>
      </w:r>
      <w:r w:rsidR="007E60E6" w:rsidRPr="0098256B">
        <w:rPr>
          <w:rFonts w:ascii="Times New Roman" w:hAnsi="Times New Roman" w:cs="Times New Roman"/>
        </w:rPr>
        <w:t xml:space="preserve">shorter if </w:t>
      </w:r>
      <w:r w:rsidR="00AB439F" w:rsidRPr="0098256B">
        <w:rPr>
          <w:rFonts w:ascii="Times New Roman" w:hAnsi="Times New Roman" w:cs="Times New Roman"/>
        </w:rPr>
        <w:t xml:space="preserve">the KI </w:t>
      </w:r>
      <w:r w:rsidR="007E60E6" w:rsidRPr="0098256B">
        <w:rPr>
          <w:rFonts w:ascii="Times New Roman" w:hAnsi="Times New Roman" w:cs="Times New Roman"/>
        </w:rPr>
        <w:t xml:space="preserve">mass was </w:t>
      </w:r>
      <w:r w:rsidR="00AB439F" w:rsidRPr="0098256B">
        <w:rPr>
          <w:rFonts w:ascii="Times New Roman" w:hAnsi="Times New Roman" w:cs="Times New Roman"/>
        </w:rPr>
        <w:t>larger</w:t>
      </w:r>
      <w:r w:rsidR="007E60E6" w:rsidRPr="0098256B">
        <w:rPr>
          <w:rFonts w:ascii="Times New Roman" w:hAnsi="Times New Roman" w:cs="Times New Roman"/>
        </w:rPr>
        <w:t xml:space="preserve">. </w:t>
      </w:r>
      <w:r w:rsidR="00AB439F" w:rsidRPr="0098256B">
        <w:rPr>
          <w:rFonts w:ascii="Times New Roman" w:hAnsi="Times New Roman" w:cs="Times New Roman"/>
        </w:rPr>
        <w:t>It is v</w:t>
      </w:r>
      <w:r w:rsidR="007E60E6" w:rsidRPr="0098256B">
        <w:rPr>
          <w:rFonts w:ascii="Times New Roman" w:hAnsi="Times New Roman" w:cs="Times New Roman"/>
        </w:rPr>
        <w:t>ery scenario</w:t>
      </w:r>
      <w:r w:rsidR="00AB439F" w:rsidRPr="0098256B">
        <w:rPr>
          <w:rFonts w:ascii="Times New Roman" w:hAnsi="Times New Roman" w:cs="Times New Roman"/>
        </w:rPr>
        <w:t>-</w:t>
      </w:r>
      <w:r w:rsidR="007E60E6" w:rsidRPr="0098256B">
        <w:rPr>
          <w:rFonts w:ascii="Times New Roman" w:hAnsi="Times New Roman" w:cs="Times New Roman"/>
        </w:rPr>
        <w:t>dependent</w:t>
      </w:r>
      <w:r w:rsidR="00AB439F" w:rsidRPr="0098256B">
        <w:rPr>
          <w:rFonts w:ascii="Times New Roman" w:hAnsi="Times New Roman" w:cs="Times New Roman"/>
        </w:rPr>
        <w:t xml:space="preserve">: asteroid </w:t>
      </w:r>
      <w:r w:rsidR="007E60E6" w:rsidRPr="0098256B">
        <w:rPr>
          <w:rFonts w:ascii="Times New Roman" w:hAnsi="Times New Roman" w:cs="Times New Roman"/>
        </w:rPr>
        <w:t xml:space="preserve">size, orbit, composition, </w:t>
      </w:r>
      <w:r w:rsidR="00471097">
        <w:rPr>
          <w:rFonts w:ascii="Times New Roman" w:hAnsi="Times New Roman" w:cs="Times New Roman"/>
        </w:rPr>
        <w:t xml:space="preserve">and </w:t>
      </w:r>
      <w:r w:rsidR="00AB439F" w:rsidRPr="0098256B">
        <w:rPr>
          <w:rFonts w:ascii="Times New Roman" w:hAnsi="Times New Roman" w:cs="Times New Roman"/>
        </w:rPr>
        <w:t xml:space="preserve">deflection </w:t>
      </w:r>
      <w:r w:rsidR="007E60E6" w:rsidRPr="0098256B">
        <w:rPr>
          <w:rFonts w:ascii="Times New Roman" w:hAnsi="Times New Roman" w:cs="Times New Roman"/>
        </w:rPr>
        <w:t>technique</w:t>
      </w:r>
      <w:r w:rsidR="00471097">
        <w:rPr>
          <w:rFonts w:ascii="Times New Roman" w:hAnsi="Times New Roman" w:cs="Times New Roman"/>
        </w:rPr>
        <w:t xml:space="preserve"> contribute</w:t>
      </w:r>
      <w:r w:rsidR="007E60E6" w:rsidRPr="0098256B">
        <w:rPr>
          <w:rFonts w:ascii="Times New Roman" w:hAnsi="Times New Roman" w:cs="Times New Roman"/>
        </w:rPr>
        <w:t xml:space="preserve">. </w:t>
      </w:r>
      <w:r w:rsidR="00AB439F" w:rsidRPr="0098256B">
        <w:rPr>
          <w:rFonts w:ascii="Times New Roman" w:hAnsi="Times New Roman" w:cs="Times New Roman"/>
        </w:rPr>
        <w:t>A</w:t>
      </w:r>
      <w:r w:rsidR="007E60E6" w:rsidRPr="0098256B">
        <w:rPr>
          <w:rFonts w:ascii="Times New Roman" w:hAnsi="Times New Roman" w:cs="Times New Roman"/>
        </w:rPr>
        <w:t xml:space="preserve"> heavier KI (</w:t>
      </w:r>
      <w:r w:rsidR="00AB439F" w:rsidRPr="0098256B">
        <w:rPr>
          <w:rFonts w:ascii="Times New Roman" w:hAnsi="Times New Roman" w:cs="Times New Roman"/>
        </w:rPr>
        <w:t>without disrupting</w:t>
      </w:r>
      <w:r w:rsidR="007E60E6" w:rsidRPr="0098256B">
        <w:rPr>
          <w:rFonts w:ascii="Times New Roman" w:hAnsi="Times New Roman" w:cs="Times New Roman"/>
        </w:rPr>
        <w:t>) or series of KI</w:t>
      </w:r>
      <w:r w:rsidR="00AB439F" w:rsidRPr="0098256B">
        <w:rPr>
          <w:rFonts w:ascii="Times New Roman" w:hAnsi="Times New Roman" w:cs="Times New Roman"/>
        </w:rPr>
        <w:t>s could be used</w:t>
      </w:r>
      <w:r w:rsidR="007E60E6" w:rsidRPr="0098256B">
        <w:rPr>
          <w:rFonts w:ascii="Times New Roman" w:hAnsi="Times New Roman" w:cs="Times New Roman"/>
        </w:rPr>
        <w:t xml:space="preserve">. </w:t>
      </w:r>
      <w:r w:rsidR="00AB439F" w:rsidRPr="0098256B">
        <w:rPr>
          <w:rFonts w:ascii="Times New Roman" w:hAnsi="Times New Roman" w:cs="Times New Roman"/>
        </w:rPr>
        <w:t>It is a v</w:t>
      </w:r>
      <w:r w:rsidR="007E60E6" w:rsidRPr="0098256B">
        <w:rPr>
          <w:rFonts w:ascii="Times New Roman" w:hAnsi="Times New Roman" w:cs="Times New Roman"/>
        </w:rPr>
        <w:t xml:space="preserve">iable technique but a lot of analysis </w:t>
      </w:r>
      <w:r w:rsidR="00AB439F" w:rsidRPr="0098256B">
        <w:rPr>
          <w:rFonts w:ascii="Times New Roman" w:hAnsi="Times New Roman" w:cs="Times New Roman"/>
        </w:rPr>
        <w:t xml:space="preserve">remains </w:t>
      </w:r>
      <w:r w:rsidR="007E60E6" w:rsidRPr="0098256B">
        <w:rPr>
          <w:rFonts w:ascii="Times New Roman" w:hAnsi="Times New Roman" w:cs="Times New Roman"/>
        </w:rPr>
        <w:t>to be done</w:t>
      </w:r>
      <w:r w:rsidR="00471097">
        <w:rPr>
          <w:rFonts w:ascii="Times New Roman" w:hAnsi="Times New Roman" w:cs="Times New Roman"/>
        </w:rPr>
        <w:t xml:space="preserve">. </w:t>
      </w:r>
      <w:r w:rsidR="00CA7F55" w:rsidRPr="0098256B">
        <w:rPr>
          <w:rFonts w:ascii="Times New Roman" w:hAnsi="Times New Roman" w:cs="Times New Roman"/>
        </w:rPr>
        <w:t>Spahr asked if ejecta on</w:t>
      </w:r>
      <w:r w:rsidR="00AB439F" w:rsidRPr="0098256B">
        <w:rPr>
          <w:rFonts w:ascii="Times New Roman" w:hAnsi="Times New Roman" w:cs="Times New Roman"/>
        </w:rPr>
        <w:t>to the</w:t>
      </w:r>
      <w:r w:rsidR="00CA7F55" w:rsidRPr="0098256B">
        <w:rPr>
          <w:rFonts w:ascii="Times New Roman" w:hAnsi="Times New Roman" w:cs="Times New Roman"/>
        </w:rPr>
        <w:t xml:space="preserve"> primary </w:t>
      </w:r>
      <w:r w:rsidR="00AB439F" w:rsidRPr="0098256B">
        <w:rPr>
          <w:rFonts w:ascii="Times New Roman" w:hAnsi="Times New Roman" w:cs="Times New Roman"/>
        </w:rPr>
        <w:t xml:space="preserve">asteroid </w:t>
      </w:r>
      <w:r w:rsidR="00CA7F55" w:rsidRPr="0098256B">
        <w:rPr>
          <w:rFonts w:ascii="Times New Roman" w:hAnsi="Times New Roman" w:cs="Times New Roman"/>
        </w:rPr>
        <w:t xml:space="preserve">could change the </w:t>
      </w:r>
      <w:r w:rsidR="00AB439F" w:rsidRPr="0098256B">
        <w:rPr>
          <w:rFonts w:ascii="Times New Roman" w:hAnsi="Times New Roman" w:cs="Times New Roman"/>
        </w:rPr>
        <w:t xml:space="preserve">orbital </w:t>
      </w:r>
      <w:r w:rsidR="00CA7F55" w:rsidRPr="0098256B">
        <w:rPr>
          <w:rFonts w:ascii="Times New Roman" w:hAnsi="Times New Roman" w:cs="Times New Roman"/>
        </w:rPr>
        <w:t>period</w:t>
      </w:r>
      <w:r w:rsidR="00462339" w:rsidRPr="0098256B">
        <w:rPr>
          <w:rFonts w:ascii="Times New Roman" w:hAnsi="Times New Roman" w:cs="Times New Roman"/>
        </w:rPr>
        <w:t xml:space="preserve">, and whether </w:t>
      </w:r>
      <w:r w:rsidR="00CA7F55" w:rsidRPr="0098256B">
        <w:rPr>
          <w:rFonts w:ascii="Times New Roman" w:hAnsi="Times New Roman" w:cs="Times New Roman"/>
        </w:rPr>
        <w:t>the reflectivity altered</w:t>
      </w:r>
      <w:r w:rsidR="00462339" w:rsidRPr="0098256B">
        <w:rPr>
          <w:rFonts w:ascii="Times New Roman" w:hAnsi="Times New Roman" w:cs="Times New Roman"/>
        </w:rPr>
        <w:t>.</w:t>
      </w:r>
      <w:r w:rsidR="00CA7F55" w:rsidRPr="0098256B">
        <w:rPr>
          <w:rFonts w:ascii="Times New Roman" w:hAnsi="Times New Roman" w:cs="Times New Roman"/>
        </w:rPr>
        <w:t xml:space="preserve"> Johnson noted that </w:t>
      </w:r>
      <w:r w:rsidR="00462339" w:rsidRPr="0098256B">
        <w:rPr>
          <w:rFonts w:ascii="Times New Roman" w:hAnsi="Times New Roman" w:cs="Times New Roman"/>
        </w:rPr>
        <w:t xml:space="preserve">the </w:t>
      </w:r>
      <w:r w:rsidR="00CA7F55" w:rsidRPr="0098256B">
        <w:rPr>
          <w:rFonts w:ascii="Times New Roman" w:hAnsi="Times New Roman" w:cs="Times New Roman"/>
        </w:rPr>
        <w:t>DART investigation team is looking at that.</w:t>
      </w:r>
    </w:p>
    <w:p w14:paraId="75506EFC" w14:textId="5E8C04BF" w:rsidR="00732937" w:rsidRPr="0098256B" w:rsidRDefault="00462339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Paul </w:t>
      </w:r>
      <w:r w:rsidR="005F15D4" w:rsidRPr="0098256B">
        <w:rPr>
          <w:rFonts w:ascii="Times New Roman" w:hAnsi="Times New Roman" w:cs="Times New Roman"/>
        </w:rPr>
        <w:t>Chodas</w:t>
      </w:r>
      <w:r w:rsidRPr="0098256B">
        <w:rPr>
          <w:rFonts w:ascii="Times New Roman" w:hAnsi="Times New Roman" w:cs="Times New Roman"/>
        </w:rPr>
        <w:t xml:space="preserve"> (NASA/JPL/CNEOS)</w:t>
      </w:r>
      <w:r w:rsidR="005F15D4" w:rsidRPr="0098256B">
        <w:rPr>
          <w:rFonts w:ascii="Times New Roman" w:hAnsi="Times New Roman" w:cs="Times New Roman"/>
        </w:rPr>
        <w:t xml:space="preserve"> noted that</w:t>
      </w:r>
      <w:r w:rsidRPr="0098256B">
        <w:rPr>
          <w:rFonts w:ascii="Times New Roman" w:hAnsi="Times New Roman" w:cs="Times New Roman"/>
        </w:rPr>
        <w:t>,</w:t>
      </w:r>
      <w:r w:rsidR="005F15D4" w:rsidRPr="0098256B">
        <w:rPr>
          <w:rFonts w:ascii="Times New Roman" w:hAnsi="Times New Roman" w:cs="Times New Roman"/>
        </w:rPr>
        <w:t xml:space="preserve"> as he reported at </w:t>
      </w:r>
      <w:r w:rsidRPr="0098256B">
        <w:rPr>
          <w:rFonts w:ascii="Times New Roman" w:hAnsi="Times New Roman" w:cs="Times New Roman"/>
        </w:rPr>
        <w:t>Division for Planetary Sciences Meet</w:t>
      </w:r>
      <w:r w:rsidR="00C67731" w:rsidRPr="0098256B">
        <w:rPr>
          <w:rFonts w:ascii="Times New Roman" w:hAnsi="Times New Roman" w:cs="Times New Roman"/>
        </w:rPr>
        <w:t>i</w:t>
      </w:r>
      <w:r w:rsidRPr="0098256B">
        <w:rPr>
          <w:rFonts w:ascii="Times New Roman" w:hAnsi="Times New Roman" w:cs="Times New Roman"/>
        </w:rPr>
        <w:t>ng,</w:t>
      </w:r>
      <w:r w:rsidR="005F15D4" w:rsidRPr="0098256B">
        <w:rPr>
          <w:rFonts w:ascii="Times New Roman" w:hAnsi="Times New Roman" w:cs="Times New Roman"/>
        </w:rPr>
        <w:t xml:space="preserve"> a larger </w:t>
      </w:r>
      <w:r w:rsidRPr="0098256B">
        <w:rPr>
          <w:rFonts w:ascii="Times New Roman" w:hAnsi="Times New Roman" w:cs="Times New Roman"/>
        </w:rPr>
        <w:t>spacecraft would be needed</w:t>
      </w:r>
      <w:r w:rsidR="005F15D4" w:rsidRPr="0098256B">
        <w:rPr>
          <w:rFonts w:ascii="Times New Roman" w:hAnsi="Times New Roman" w:cs="Times New Roman"/>
        </w:rPr>
        <w:t xml:space="preserve"> to deflect an asteroid off the Earth but disruption is a significant issue.</w:t>
      </w:r>
      <w:r w:rsidR="00071484" w:rsidRPr="0098256B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 xml:space="preserve">He </w:t>
      </w:r>
      <w:r w:rsidR="00243E7F" w:rsidRPr="0098256B">
        <w:rPr>
          <w:rFonts w:ascii="Times New Roman" w:hAnsi="Times New Roman" w:cs="Times New Roman"/>
        </w:rPr>
        <w:t>asked</w:t>
      </w:r>
      <w:r w:rsidR="00071484" w:rsidRPr="0098256B">
        <w:rPr>
          <w:rFonts w:ascii="Times New Roman" w:hAnsi="Times New Roman" w:cs="Times New Roman"/>
        </w:rPr>
        <w:t xml:space="preserve"> </w:t>
      </w:r>
      <w:r w:rsidR="00243E7F" w:rsidRPr="0098256B">
        <w:rPr>
          <w:rFonts w:ascii="Times New Roman" w:hAnsi="Times New Roman" w:cs="Times New Roman"/>
        </w:rPr>
        <w:t>Johnson</w:t>
      </w:r>
      <w:r w:rsidR="00071484" w:rsidRPr="0098256B">
        <w:rPr>
          <w:rFonts w:ascii="Times New Roman" w:hAnsi="Times New Roman" w:cs="Times New Roman"/>
        </w:rPr>
        <w:t xml:space="preserve"> to say something about radar, a significant contributor, especially early o</w:t>
      </w:r>
      <w:r w:rsidR="00243E7F" w:rsidRPr="0098256B">
        <w:rPr>
          <w:rFonts w:ascii="Times New Roman" w:hAnsi="Times New Roman" w:cs="Times New Roman"/>
        </w:rPr>
        <w:t>n</w:t>
      </w:r>
      <w:r w:rsidR="00071484" w:rsidRPr="0098256B">
        <w:rPr>
          <w:rFonts w:ascii="Times New Roman" w:hAnsi="Times New Roman" w:cs="Times New Roman"/>
        </w:rPr>
        <w:t xml:space="preserve">. </w:t>
      </w:r>
      <w:r w:rsidR="00722864">
        <w:rPr>
          <w:rFonts w:ascii="Times New Roman" w:hAnsi="Times New Roman" w:cs="Times New Roman"/>
        </w:rPr>
        <w:t>Johnson</w:t>
      </w:r>
      <w:r w:rsidR="00605630" w:rsidRPr="0098256B">
        <w:rPr>
          <w:rFonts w:ascii="Times New Roman" w:hAnsi="Times New Roman" w:cs="Times New Roman"/>
        </w:rPr>
        <w:t xml:space="preserve"> note</w:t>
      </w:r>
      <w:r w:rsidR="00722864">
        <w:rPr>
          <w:rFonts w:ascii="Times New Roman" w:hAnsi="Times New Roman" w:cs="Times New Roman"/>
        </w:rPr>
        <w:t>d</w:t>
      </w:r>
      <w:r w:rsidR="00605630" w:rsidRPr="0098256B">
        <w:rPr>
          <w:rFonts w:ascii="Times New Roman" w:hAnsi="Times New Roman" w:cs="Times New Roman"/>
        </w:rPr>
        <w:t xml:space="preserve"> </w:t>
      </w:r>
      <w:r w:rsidR="004B36B4" w:rsidRPr="0098256B">
        <w:rPr>
          <w:rFonts w:ascii="Times New Roman" w:hAnsi="Times New Roman" w:cs="Times New Roman"/>
        </w:rPr>
        <w:t>that no one knew</w:t>
      </w:r>
      <w:r w:rsidR="00605630" w:rsidRPr="0098256B">
        <w:rPr>
          <w:rFonts w:ascii="Times New Roman" w:hAnsi="Times New Roman" w:cs="Times New Roman"/>
        </w:rPr>
        <w:t xml:space="preserve"> </w:t>
      </w:r>
      <w:r w:rsidR="004B36B4" w:rsidRPr="0098256B">
        <w:rPr>
          <w:rFonts w:ascii="Times New Roman" w:hAnsi="Times New Roman" w:cs="Times New Roman"/>
        </w:rPr>
        <w:t xml:space="preserve">if the deflection would be observable by radar, </w:t>
      </w:r>
      <w:r w:rsidR="00F65EA2" w:rsidRPr="0098256B">
        <w:rPr>
          <w:rFonts w:ascii="Times New Roman" w:hAnsi="Times New Roman" w:cs="Times New Roman"/>
        </w:rPr>
        <w:t>so</w:t>
      </w:r>
      <w:r w:rsidR="004B36B4" w:rsidRPr="0098256B">
        <w:rPr>
          <w:rFonts w:ascii="Times New Roman" w:hAnsi="Times New Roman" w:cs="Times New Roman"/>
        </w:rPr>
        <w:t xml:space="preserve"> the mission had been </w:t>
      </w:r>
      <w:r w:rsidR="00F65EA2" w:rsidRPr="0098256B">
        <w:rPr>
          <w:rFonts w:ascii="Times New Roman" w:hAnsi="Times New Roman" w:cs="Times New Roman"/>
        </w:rPr>
        <w:t xml:space="preserve">based </w:t>
      </w:r>
      <w:r w:rsidR="00605630" w:rsidRPr="0098256B">
        <w:rPr>
          <w:rFonts w:ascii="Times New Roman" w:hAnsi="Times New Roman" w:cs="Times New Roman"/>
        </w:rPr>
        <w:t xml:space="preserve">on optical-only techniques. </w:t>
      </w:r>
      <w:r w:rsidR="001F3A2D" w:rsidRPr="0098256B">
        <w:rPr>
          <w:rFonts w:ascii="Times New Roman" w:hAnsi="Times New Roman" w:cs="Times New Roman"/>
        </w:rPr>
        <w:t xml:space="preserve">But radar gave good results quickly and confirmed an orbit change within a day after the impact. </w:t>
      </w:r>
      <w:r w:rsidR="00F65EA2" w:rsidRPr="0098256B">
        <w:rPr>
          <w:rFonts w:ascii="Times New Roman" w:hAnsi="Times New Roman" w:cs="Times New Roman"/>
        </w:rPr>
        <w:t>It was a v</w:t>
      </w:r>
      <w:r w:rsidR="001F3A2D" w:rsidRPr="0098256B">
        <w:rPr>
          <w:rFonts w:ascii="Times New Roman" w:hAnsi="Times New Roman" w:cs="Times New Roman"/>
        </w:rPr>
        <w:t>aluable second source of confirmation of the orbit change.</w:t>
      </w:r>
      <w:r w:rsidR="00BD6CB4">
        <w:rPr>
          <w:rFonts w:ascii="Times New Roman" w:hAnsi="Times New Roman" w:cs="Times New Roman"/>
        </w:rPr>
        <w:t xml:space="preserve"> </w:t>
      </w:r>
      <w:r w:rsidR="00F65EA2" w:rsidRPr="0098256B">
        <w:rPr>
          <w:rFonts w:ascii="Times New Roman" w:hAnsi="Times New Roman" w:cs="Times New Roman"/>
        </w:rPr>
        <w:t>Reddy</w:t>
      </w:r>
      <w:r w:rsidR="00D616FD" w:rsidRPr="0098256B">
        <w:rPr>
          <w:rFonts w:ascii="Times New Roman" w:hAnsi="Times New Roman" w:cs="Times New Roman"/>
        </w:rPr>
        <w:t xml:space="preserve"> ask</w:t>
      </w:r>
      <w:r w:rsidR="00F65EA2" w:rsidRPr="0098256B">
        <w:rPr>
          <w:rFonts w:ascii="Times New Roman" w:hAnsi="Times New Roman" w:cs="Times New Roman"/>
        </w:rPr>
        <w:t>ed</w:t>
      </w:r>
      <w:r w:rsidR="00D616FD" w:rsidRPr="0098256B">
        <w:rPr>
          <w:rFonts w:ascii="Times New Roman" w:hAnsi="Times New Roman" w:cs="Times New Roman"/>
        </w:rPr>
        <w:t xml:space="preserve"> whether the answer is to find asteroids </w:t>
      </w:r>
      <w:r w:rsidR="00D616FD" w:rsidRPr="0098256B">
        <w:rPr>
          <w:rFonts w:ascii="Times New Roman" w:hAnsi="Times New Roman" w:cs="Times New Roman"/>
        </w:rPr>
        <w:lastRenderedPageBreak/>
        <w:t xml:space="preserve">early and Chodas said yes. </w:t>
      </w:r>
      <w:r w:rsidR="00BD6CB4">
        <w:rPr>
          <w:rFonts w:ascii="Times New Roman" w:hAnsi="Times New Roman" w:cs="Times New Roman"/>
        </w:rPr>
        <w:t xml:space="preserve">Reddy </w:t>
      </w:r>
      <w:r w:rsidR="00D616FD" w:rsidRPr="0098256B">
        <w:rPr>
          <w:rFonts w:ascii="Times New Roman" w:hAnsi="Times New Roman" w:cs="Times New Roman"/>
        </w:rPr>
        <w:t xml:space="preserve">asked if LICIACube is going to fly by anything else. Angelo Zinzi </w:t>
      </w:r>
      <w:r w:rsidR="00F65EA2" w:rsidRPr="0098256B">
        <w:rPr>
          <w:rFonts w:ascii="Times New Roman" w:hAnsi="Times New Roman" w:cs="Times New Roman"/>
        </w:rPr>
        <w:t>said</w:t>
      </w:r>
      <w:r w:rsidR="00D616FD" w:rsidRPr="0098256B">
        <w:rPr>
          <w:rFonts w:ascii="Times New Roman" w:hAnsi="Times New Roman" w:cs="Times New Roman"/>
        </w:rPr>
        <w:t xml:space="preserve"> they are studying whether it is possible and feasible to have another encounter. </w:t>
      </w:r>
      <w:r w:rsidR="00DE4336" w:rsidRPr="0098256B">
        <w:rPr>
          <w:rFonts w:ascii="Times New Roman" w:hAnsi="Times New Roman" w:cs="Times New Roman"/>
        </w:rPr>
        <w:t>The mission nominally</w:t>
      </w:r>
      <w:r w:rsidR="00D616FD" w:rsidRPr="0098256B">
        <w:rPr>
          <w:rFonts w:ascii="Times New Roman" w:hAnsi="Times New Roman" w:cs="Times New Roman"/>
        </w:rPr>
        <w:t xml:space="preserve"> lasts 6 months after the impact, but </w:t>
      </w:r>
      <w:r w:rsidR="00DE4336" w:rsidRPr="0098256B">
        <w:rPr>
          <w:rFonts w:ascii="Times New Roman" w:hAnsi="Times New Roman" w:cs="Times New Roman"/>
        </w:rPr>
        <w:t xml:space="preserve">it is </w:t>
      </w:r>
      <w:r w:rsidR="00D616FD" w:rsidRPr="0098256B">
        <w:rPr>
          <w:rFonts w:ascii="Times New Roman" w:hAnsi="Times New Roman" w:cs="Times New Roman"/>
        </w:rPr>
        <w:t>not likely to find something else to vis</w:t>
      </w:r>
      <w:r w:rsidR="00DE4336" w:rsidRPr="0098256B">
        <w:rPr>
          <w:rFonts w:ascii="Times New Roman" w:hAnsi="Times New Roman" w:cs="Times New Roman"/>
        </w:rPr>
        <w:t>i</w:t>
      </w:r>
      <w:r w:rsidR="00D616FD" w:rsidRPr="0098256B">
        <w:rPr>
          <w:rFonts w:ascii="Times New Roman" w:hAnsi="Times New Roman" w:cs="Times New Roman"/>
        </w:rPr>
        <w:t>t</w:t>
      </w:r>
      <w:r w:rsidR="00A07905" w:rsidRPr="0098256B">
        <w:rPr>
          <w:rFonts w:ascii="Times New Roman" w:hAnsi="Times New Roman" w:cs="Times New Roman"/>
        </w:rPr>
        <w:t xml:space="preserve"> because of </w:t>
      </w:r>
      <w:r w:rsidR="00DE4336" w:rsidRPr="0098256B">
        <w:rPr>
          <w:rFonts w:ascii="Times New Roman" w:hAnsi="Times New Roman" w:cs="Times New Roman"/>
        </w:rPr>
        <w:t xml:space="preserve">the </w:t>
      </w:r>
      <w:r w:rsidR="00A07905" w:rsidRPr="0098256B">
        <w:rPr>
          <w:rFonts w:ascii="Times New Roman" w:hAnsi="Times New Roman" w:cs="Times New Roman"/>
        </w:rPr>
        <w:t>delta-v possible with LICIACube</w:t>
      </w:r>
      <w:r w:rsidR="00DE4336" w:rsidRPr="0098256B">
        <w:rPr>
          <w:rFonts w:ascii="Times New Roman" w:hAnsi="Times New Roman" w:cs="Times New Roman"/>
        </w:rPr>
        <w:t>; there is n</w:t>
      </w:r>
      <w:r w:rsidR="00A07905" w:rsidRPr="0098256B">
        <w:rPr>
          <w:rFonts w:ascii="Times New Roman" w:hAnsi="Times New Roman" w:cs="Times New Roman"/>
        </w:rPr>
        <w:t xml:space="preserve">o </w:t>
      </w:r>
      <w:r w:rsidR="00DE4336" w:rsidRPr="0098256B">
        <w:rPr>
          <w:rFonts w:ascii="Times New Roman" w:hAnsi="Times New Roman" w:cs="Times New Roman"/>
        </w:rPr>
        <w:t xml:space="preserve">known </w:t>
      </w:r>
      <w:r w:rsidR="00A07905" w:rsidRPr="0098256B">
        <w:rPr>
          <w:rFonts w:ascii="Times New Roman" w:hAnsi="Times New Roman" w:cs="Times New Roman"/>
        </w:rPr>
        <w:t xml:space="preserve">asteroid reachable in the next </w:t>
      </w:r>
      <w:r w:rsidR="00E46C49" w:rsidRPr="0098256B">
        <w:rPr>
          <w:rFonts w:ascii="Times New Roman" w:hAnsi="Times New Roman" w:cs="Times New Roman"/>
        </w:rPr>
        <w:t xml:space="preserve">few </w:t>
      </w:r>
      <w:r w:rsidR="00A07905" w:rsidRPr="0098256B">
        <w:rPr>
          <w:rFonts w:ascii="Times New Roman" w:hAnsi="Times New Roman" w:cs="Times New Roman"/>
        </w:rPr>
        <w:t xml:space="preserve">years. </w:t>
      </w:r>
    </w:p>
    <w:p w14:paraId="4251C70B" w14:textId="00FA0E02" w:rsidR="00E46C49" w:rsidRPr="0098256B" w:rsidRDefault="0028294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Fast</w:t>
      </w:r>
      <w:r w:rsidR="00E46C49" w:rsidRPr="0098256B">
        <w:rPr>
          <w:rFonts w:ascii="Times New Roman" w:hAnsi="Times New Roman" w:cs="Times New Roman"/>
        </w:rPr>
        <w:t xml:space="preserve"> </w:t>
      </w:r>
      <w:r w:rsidR="004562B1">
        <w:rPr>
          <w:rFonts w:ascii="Times New Roman" w:hAnsi="Times New Roman" w:cs="Times New Roman"/>
        </w:rPr>
        <w:t xml:space="preserve">(NASA/PDCO) </w:t>
      </w:r>
      <w:r w:rsidR="00E46C49" w:rsidRPr="0098256B">
        <w:rPr>
          <w:rFonts w:ascii="Times New Roman" w:hAnsi="Times New Roman" w:cs="Times New Roman"/>
        </w:rPr>
        <w:t xml:space="preserve">gave an update on </w:t>
      </w:r>
      <w:r w:rsidR="009B7399" w:rsidRPr="0098256B">
        <w:rPr>
          <w:rFonts w:ascii="Times New Roman" w:hAnsi="Times New Roman" w:cs="Times New Roman"/>
        </w:rPr>
        <w:t>the other Planetary Defense Coordination Office activities at NASA</w:t>
      </w:r>
      <w:r w:rsidR="000E1301">
        <w:rPr>
          <w:rFonts w:ascii="Times New Roman" w:hAnsi="Times New Roman" w:cs="Times New Roman"/>
        </w:rPr>
        <w:t xml:space="preserve"> besides DART</w:t>
      </w:r>
      <w:r w:rsidR="00347748">
        <w:rPr>
          <w:rFonts w:ascii="Times New Roman" w:hAnsi="Times New Roman" w:cs="Times New Roman"/>
        </w:rPr>
        <w:t xml:space="preserve">, which included an overview of NEO survey and follow-up assets, </w:t>
      </w:r>
      <w:r w:rsidR="00F82D17">
        <w:rPr>
          <w:rFonts w:ascii="Times New Roman" w:hAnsi="Times New Roman" w:cs="Times New Roman"/>
        </w:rPr>
        <w:t xml:space="preserve">the first PHA discovered with TESS, the 2022 EB5 impactor, </w:t>
      </w:r>
      <w:r w:rsidR="00C016C7">
        <w:rPr>
          <w:rFonts w:ascii="Times New Roman" w:hAnsi="Times New Roman" w:cs="Times New Roman"/>
        </w:rPr>
        <w:t xml:space="preserve">the U.S. National Near-Earth Object Preparedness Strategy and Action Plan, and NEO survey status including 140 meters and larger. A key milestone was </w:t>
      </w:r>
      <w:r w:rsidR="000E1301">
        <w:rPr>
          <w:rFonts w:ascii="Times New Roman" w:hAnsi="Times New Roman" w:cs="Times New Roman"/>
        </w:rPr>
        <w:t>that the NEO Surveyor space-based infrared telescope has passed Preliminary Design Review in September 2022.</w:t>
      </w:r>
      <w:r w:rsidR="004E73A1">
        <w:rPr>
          <w:rFonts w:ascii="Times New Roman" w:hAnsi="Times New Roman" w:cs="Times New Roman"/>
        </w:rPr>
        <w:t xml:space="preserve"> </w:t>
      </w:r>
    </w:p>
    <w:p w14:paraId="2301F532" w14:textId="51D056DE" w:rsidR="00B36E4F" w:rsidRPr="0098256B" w:rsidRDefault="00013931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Detlef </w:t>
      </w:r>
      <w:r w:rsidR="009B7399" w:rsidRPr="0098256B">
        <w:rPr>
          <w:rFonts w:ascii="Times New Roman" w:hAnsi="Times New Roman" w:cs="Times New Roman"/>
        </w:rPr>
        <w:t xml:space="preserve">Koschny </w:t>
      </w:r>
      <w:r w:rsidR="004562B1">
        <w:rPr>
          <w:rFonts w:ascii="Times New Roman" w:hAnsi="Times New Roman" w:cs="Times New Roman"/>
        </w:rPr>
        <w:t xml:space="preserve">(ESA/PDO) </w:t>
      </w:r>
      <w:r w:rsidR="009B7399" w:rsidRPr="0098256B">
        <w:rPr>
          <w:rFonts w:ascii="Times New Roman" w:hAnsi="Times New Roman" w:cs="Times New Roman"/>
        </w:rPr>
        <w:t>gave an updated for ESA’s Planetary Defense Office</w:t>
      </w:r>
      <w:r w:rsidRPr="0098256B">
        <w:rPr>
          <w:rFonts w:ascii="Times New Roman" w:hAnsi="Times New Roman" w:cs="Times New Roman"/>
        </w:rPr>
        <w:t xml:space="preserve">, </w:t>
      </w:r>
      <w:r w:rsidR="009B7399" w:rsidRPr="0098256B">
        <w:rPr>
          <w:rFonts w:ascii="Times New Roman" w:hAnsi="Times New Roman" w:cs="Times New Roman"/>
        </w:rPr>
        <w:t>noting</w:t>
      </w:r>
      <w:r w:rsidRPr="0098256B">
        <w:rPr>
          <w:rFonts w:ascii="Times New Roman" w:hAnsi="Times New Roman" w:cs="Times New Roman"/>
        </w:rPr>
        <w:t xml:space="preserve"> that Richard </w:t>
      </w:r>
      <w:r w:rsidR="009B7399" w:rsidRPr="0098256B">
        <w:rPr>
          <w:rFonts w:ascii="Times New Roman" w:hAnsi="Times New Roman" w:cs="Times New Roman"/>
        </w:rPr>
        <w:t xml:space="preserve">Moissl </w:t>
      </w:r>
      <w:r w:rsidRPr="0098256B">
        <w:rPr>
          <w:rFonts w:ascii="Times New Roman" w:hAnsi="Times New Roman" w:cs="Times New Roman"/>
        </w:rPr>
        <w:t xml:space="preserve">is </w:t>
      </w:r>
      <w:r w:rsidR="009B7399" w:rsidRPr="0098256B">
        <w:rPr>
          <w:rFonts w:ascii="Times New Roman" w:hAnsi="Times New Roman" w:cs="Times New Roman"/>
        </w:rPr>
        <w:t xml:space="preserve">now </w:t>
      </w:r>
      <w:r w:rsidRPr="0098256B">
        <w:rPr>
          <w:rFonts w:ascii="Times New Roman" w:hAnsi="Times New Roman" w:cs="Times New Roman"/>
        </w:rPr>
        <w:t>the head and he supports.</w:t>
      </w:r>
      <w:r w:rsidR="004E73A1">
        <w:rPr>
          <w:rFonts w:ascii="Times New Roman" w:hAnsi="Times New Roman" w:cs="Times New Roman"/>
        </w:rPr>
        <w:t xml:space="preserve"> </w:t>
      </w:r>
      <w:r w:rsidR="007C4ECA" w:rsidRPr="0098256B">
        <w:rPr>
          <w:rFonts w:ascii="Times New Roman" w:hAnsi="Times New Roman" w:cs="Times New Roman"/>
        </w:rPr>
        <w:t>The office is t</w:t>
      </w:r>
      <w:r w:rsidRPr="0098256B">
        <w:rPr>
          <w:rFonts w:ascii="Times New Roman" w:hAnsi="Times New Roman" w:cs="Times New Roman"/>
        </w:rPr>
        <w:t>asked by E</w:t>
      </w:r>
      <w:r w:rsidR="007C4ECA" w:rsidRPr="0098256B">
        <w:rPr>
          <w:rFonts w:ascii="Times New Roman" w:hAnsi="Times New Roman" w:cs="Times New Roman"/>
        </w:rPr>
        <w:t xml:space="preserve">uropean </w:t>
      </w:r>
      <w:r w:rsidRPr="0098256B">
        <w:rPr>
          <w:rFonts w:ascii="Times New Roman" w:hAnsi="Times New Roman" w:cs="Times New Roman"/>
        </w:rPr>
        <w:t>C</w:t>
      </w:r>
      <w:r w:rsidR="007C4ECA" w:rsidRPr="0098256B">
        <w:rPr>
          <w:rFonts w:ascii="Times New Roman" w:hAnsi="Times New Roman" w:cs="Times New Roman"/>
        </w:rPr>
        <w:t>ommission</w:t>
      </w:r>
      <w:r w:rsidRPr="0098256B">
        <w:rPr>
          <w:rFonts w:ascii="Times New Roman" w:hAnsi="Times New Roman" w:cs="Times New Roman"/>
        </w:rPr>
        <w:t xml:space="preserve"> with activities funded by </w:t>
      </w:r>
      <w:r w:rsidR="007C4ECA" w:rsidRPr="0098256B">
        <w:rPr>
          <w:rFonts w:ascii="Times New Roman" w:hAnsi="Times New Roman" w:cs="Times New Roman"/>
        </w:rPr>
        <w:t>it</w:t>
      </w:r>
      <w:r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8F1C21" w:rsidRPr="0098256B">
        <w:rPr>
          <w:rFonts w:ascii="Times New Roman" w:hAnsi="Times New Roman" w:cs="Times New Roman"/>
        </w:rPr>
        <w:t>He mentioned an upcoming w</w:t>
      </w:r>
      <w:r w:rsidRPr="0098256B">
        <w:rPr>
          <w:rFonts w:ascii="Times New Roman" w:hAnsi="Times New Roman" w:cs="Times New Roman"/>
        </w:rPr>
        <w:t>orkshop on imminent impactors, triggered by 2022 EB5</w:t>
      </w:r>
      <w:r w:rsidR="008F1C21" w:rsidRPr="0098256B">
        <w:rPr>
          <w:rFonts w:ascii="Times New Roman" w:hAnsi="Times New Roman" w:cs="Times New Roman"/>
        </w:rPr>
        <w:t>, and invited participation</w:t>
      </w:r>
      <w:r w:rsidR="0053328A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8F1C21" w:rsidRPr="0098256B">
        <w:rPr>
          <w:rFonts w:ascii="Times New Roman" w:hAnsi="Times New Roman" w:cs="Times New Roman"/>
        </w:rPr>
        <w:t>He noted that there is i</w:t>
      </w:r>
      <w:r w:rsidR="00BC0D59" w:rsidRPr="0098256B">
        <w:rPr>
          <w:rFonts w:ascii="Times New Roman" w:hAnsi="Times New Roman" w:cs="Times New Roman"/>
        </w:rPr>
        <w:t xml:space="preserve">nternal discussion on </w:t>
      </w:r>
      <w:r w:rsidR="008F1C21" w:rsidRPr="0098256B">
        <w:rPr>
          <w:rFonts w:ascii="Times New Roman" w:hAnsi="Times New Roman" w:cs="Times New Roman"/>
        </w:rPr>
        <w:t xml:space="preserve">the </w:t>
      </w:r>
      <w:r w:rsidR="00BC0D59" w:rsidRPr="0098256B">
        <w:rPr>
          <w:rFonts w:ascii="Times New Roman" w:hAnsi="Times New Roman" w:cs="Times New Roman"/>
        </w:rPr>
        <w:t>definition of a close approach</w:t>
      </w:r>
      <w:r w:rsidR="000F74F1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0F74F1">
        <w:rPr>
          <w:rFonts w:ascii="Times New Roman" w:hAnsi="Times New Roman" w:cs="Times New Roman"/>
        </w:rPr>
        <w:t xml:space="preserve">The </w:t>
      </w:r>
      <w:r w:rsidR="00BC0D59" w:rsidRPr="0098256B">
        <w:rPr>
          <w:rFonts w:ascii="Times New Roman" w:hAnsi="Times New Roman" w:cs="Times New Roman"/>
        </w:rPr>
        <w:t xml:space="preserve">ESA Ministerial </w:t>
      </w:r>
      <w:r w:rsidR="00A84058" w:rsidRPr="0098256B">
        <w:rPr>
          <w:rFonts w:ascii="Times New Roman" w:hAnsi="Times New Roman" w:cs="Times New Roman"/>
        </w:rPr>
        <w:t xml:space="preserve">will be </w:t>
      </w:r>
      <w:r w:rsidR="00BC0D59" w:rsidRPr="0098256B">
        <w:rPr>
          <w:rFonts w:ascii="Times New Roman" w:hAnsi="Times New Roman" w:cs="Times New Roman"/>
        </w:rPr>
        <w:t>in Nov 2022</w:t>
      </w:r>
      <w:r w:rsidR="007C6418" w:rsidRPr="0098256B">
        <w:rPr>
          <w:rFonts w:ascii="Times New Roman" w:hAnsi="Times New Roman" w:cs="Times New Roman"/>
        </w:rPr>
        <w:t>,</w:t>
      </w:r>
      <w:r w:rsidR="00BC0D59" w:rsidRPr="0098256B">
        <w:rPr>
          <w:rFonts w:ascii="Times New Roman" w:hAnsi="Times New Roman" w:cs="Times New Roman"/>
        </w:rPr>
        <w:t xml:space="preserve"> </w:t>
      </w:r>
      <w:r w:rsidR="007C6418" w:rsidRPr="0098256B">
        <w:rPr>
          <w:rFonts w:ascii="Times New Roman" w:hAnsi="Times New Roman" w:cs="Times New Roman"/>
        </w:rPr>
        <w:t>which determines</w:t>
      </w:r>
      <w:r w:rsidR="00BC0D59" w:rsidRPr="0098256B">
        <w:rPr>
          <w:rFonts w:ascii="Times New Roman" w:hAnsi="Times New Roman" w:cs="Times New Roman"/>
        </w:rPr>
        <w:t xml:space="preserve"> funding. </w:t>
      </w:r>
      <w:r w:rsidR="00C277D5" w:rsidRPr="0098256B">
        <w:rPr>
          <w:rFonts w:ascii="Times New Roman" w:hAnsi="Times New Roman" w:cs="Times New Roman"/>
        </w:rPr>
        <w:t>There is a s</w:t>
      </w:r>
      <w:r w:rsidR="00643BFE" w:rsidRPr="0098256B">
        <w:rPr>
          <w:rFonts w:ascii="Times New Roman" w:hAnsi="Times New Roman" w:cs="Times New Roman"/>
        </w:rPr>
        <w:t xml:space="preserve">tudy </w:t>
      </w:r>
      <w:r w:rsidR="00C277D5" w:rsidRPr="0098256B">
        <w:rPr>
          <w:rFonts w:ascii="Times New Roman" w:hAnsi="Times New Roman" w:cs="Times New Roman"/>
        </w:rPr>
        <w:t xml:space="preserve">ongoing about a </w:t>
      </w:r>
      <w:r w:rsidR="00643BFE" w:rsidRPr="0098256B">
        <w:rPr>
          <w:rFonts w:ascii="Times New Roman" w:hAnsi="Times New Roman" w:cs="Times New Roman"/>
        </w:rPr>
        <w:t>telescope array rather than dedicated telescopes</w:t>
      </w:r>
      <w:r w:rsidR="00E358B5" w:rsidRPr="0098256B">
        <w:rPr>
          <w:rFonts w:ascii="Times New Roman" w:hAnsi="Times New Roman" w:cs="Times New Roman"/>
        </w:rPr>
        <w:t>, with no surprise results thus far</w:t>
      </w:r>
      <w:r w:rsidR="00643BFE" w:rsidRPr="0098256B">
        <w:rPr>
          <w:rFonts w:ascii="Times New Roman" w:hAnsi="Times New Roman" w:cs="Times New Roman"/>
        </w:rPr>
        <w:t xml:space="preserve">. </w:t>
      </w:r>
      <w:r w:rsidR="00E358B5" w:rsidRPr="0098256B">
        <w:rPr>
          <w:rFonts w:ascii="Times New Roman" w:hAnsi="Times New Roman" w:cs="Times New Roman"/>
        </w:rPr>
        <w:t>It was reported that</w:t>
      </w:r>
      <w:r w:rsidR="00643BFE" w:rsidRPr="0098256B">
        <w:rPr>
          <w:rFonts w:ascii="Times New Roman" w:hAnsi="Times New Roman" w:cs="Times New Roman"/>
        </w:rPr>
        <w:t xml:space="preserve"> Flyeye has all 16 cameras installed</w:t>
      </w:r>
      <w:r w:rsidR="00E358B5" w:rsidRPr="0098256B">
        <w:rPr>
          <w:rFonts w:ascii="Times New Roman" w:hAnsi="Times New Roman" w:cs="Times New Roman"/>
        </w:rPr>
        <w:t xml:space="preserve"> and the </w:t>
      </w:r>
      <w:r w:rsidR="00643BFE" w:rsidRPr="0098256B">
        <w:rPr>
          <w:rFonts w:ascii="Times New Roman" w:hAnsi="Times New Roman" w:cs="Times New Roman"/>
        </w:rPr>
        <w:t>factory acceptance test</w:t>
      </w:r>
      <w:r w:rsidR="005B7BFA" w:rsidRPr="0098256B">
        <w:rPr>
          <w:rFonts w:ascii="Times New Roman" w:hAnsi="Times New Roman" w:cs="Times New Roman"/>
        </w:rPr>
        <w:t xml:space="preserve"> has concluded with</w:t>
      </w:r>
      <w:r w:rsidR="00643BFE" w:rsidRPr="0098256B">
        <w:rPr>
          <w:rFonts w:ascii="Times New Roman" w:hAnsi="Times New Roman" w:cs="Times New Roman"/>
        </w:rPr>
        <w:t xml:space="preserve"> some performance issues, especially </w:t>
      </w:r>
      <w:r w:rsidR="005B7BFA" w:rsidRPr="0098256B">
        <w:rPr>
          <w:rFonts w:ascii="Times New Roman" w:hAnsi="Times New Roman" w:cs="Times New Roman"/>
        </w:rPr>
        <w:t xml:space="preserve">at the </w:t>
      </w:r>
      <w:r w:rsidR="00643BFE" w:rsidRPr="0098256B">
        <w:rPr>
          <w:rFonts w:ascii="Times New Roman" w:hAnsi="Times New Roman" w:cs="Times New Roman"/>
        </w:rPr>
        <w:t xml:space="preserve">edge of </w:t>
      </w:r>
      <w:r w:rsidR="005B7BFA" w:rsidRPr="0098256B">
        <w:rPr>
          <w:rFonts w:ascii="Times New Roman" w:hAnsi="Times New Roman" w:cs="Times New Roman"/>
        </w:rPr>
        <w:t>the field-of-</w:t>
      </w:r>
      <w:r w:rsidR="004E73A1" w:rsidRPr="0098256B">
        <w:rPr>
          <w:rFonts w:ascii="Times New Roman" w:hAnsi="Times New Roman" w:cs="Times New Roman"/>
        </w:rPr>
        <w:t>view</w:t>
      </w:r>
      <w:r w:rsidR="00643BFE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5B7BFA" w:rsidRPr="0098256B">
        <w:rPr>
          <w:rFonts w:ascii="Times New Roman" w:hAnsi="Times New Roman" w:cs="Times New Roman"/>
        </w:rPr>
        <w:t>N</w:t>
      </w:r>
      <w:r w:rsidR="00F41F66" w:rsidRPr="0098256B">
        <w:rPr>
          <w:rFonts w:ascii="Times New Roman" w:hAnsi="Times New Roman" w:cs="Times New Roman"/>
        </w:rPr>
        <w:t xml:space="preserve">egative observations of 2021 RF12 using the VLT </w:t>
      </w:r>
      <w:r w:rsidR="005B7BFA" w:rsidRPr="0098256B">
        <w:rPr>
          <w:rFonts w:ascii="Times New Roman" w:hAnsi="Times New Roman" w:cs="Times New Roman"/>
        </w:rPr>
        <w:t>were made</w:t>
      </w:r>
      <w:r w:rsidR="00F41F66" w:rsidRPr="0098256B">
        <w:rPr>
          <w:rFonts w:ascii="Times New Roman" w:hAnsi="Times New Roman" w:cs="Times New Roman"/>
        </w:rPr>
        <w:t xml:space="preserve">, </w:t>
      </w:r>
      <w:r w:rsidR="005B7BFA" w:rsidRPr="0098256B">
        <w:rPr>
          <w:rFonts w:ascii="Times New Roman" w:hAnsi="Times New Roman" w:cs="Times New Roman"/>
        </w:rPr>
        <w:t xml:space="preserve">where it was </w:t>
      </w:r>
      <w:r w:rsidR="00F41F66" w:rsidRPr="0098256B">
        <w:rPr>
          <w:rFonts w:ascii="Times New Roman" w:hAnsi="Times New Roman" w:cs="Times New Roman"/>
        </w:rPr>
        <w:t xml:space="preserve">pointed at location of </w:t>
      </w:r>
      <w:r w:rsidR="005B7BFA" w:rsidRPr="0098256B">
        <w:rPr>
          <w:rFonts w:ascii="Times New Roman" w:hAnsi="Times New Roman" w:cs="Times New Roman"/>
        </w:rPr>
        <w:t xml:space="preserve">the virtual impactor </w:t>
      </w:r>
      <w:r w:rsidR="000F74F1">
        <w:rPr>
          <w:rFonts w:ascii="Times New Roman" w:hAnsi="Times New Roman" w:cs="Times New Roman"/>
        </w:rPr>
        <w:t>and</w:t>
      </w:r>
      <w:r w:rsidR="00F41F66" w:rsidRPr="0098256B">
        <w:rPr>
          <w:rFonts w:ascii="Times New Roman" w:hAnsi="Times New Roman" w:cs="Times New Roman"/>
        </w:rPr>
        <w:t xml:space="preserve"> nothing </w:t>
      </w:r>
      <w:r w:rsidR="005B7BFA" w:rsidRPr="0098256B">
        <w:rPr>
          <w:rFonts w:ascii="Times New Roman" w:hAnsi="Times New Roman" w:cs="Times New Roman"/>
        </w:rPr>
        <w:t xml:space="preserve">was </w:t>
      </w:r>
      <w:r w:rsidR="000F74F1">
        <w:rPr>
          <w:rFonts w:ascii="Times New Roman" w:hAnsi="Times New Roman" w:cs="Times New Roman"/>
        </w:rPr>
        <w:t>found</w:t>
      </w:r>
      <w:r w:rsidR="005B7BFA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5B7BFA" w:rsidRPr="0098256B">
        <w:rPr>
          <w:rFonts w:ascii="Times New Roman" w:hAnsi="Times New Roman" w:cs="Times New Roman"/>
        </w:rPr>
        <w:t>There was a d</w:t>
      </w:r>
      <w:r w:rsidR="00F41F66" w:rsidRPr="0098256B">
        <w:rPr>
          <w:rFonts w:ascii="Times New Roman" w:hAnsi="Times New Roman" w:cs="Times New Roman"/>
        </w:rPr>
        <w:t>iscuss</w:t>
      </w:r>
      <w:r w:rsidR="005B7BFA" w:rsidRPr="0098256B">
        <w:rPr>
          <w:rFonts w:ascii="Times New Roman" w:hAnsi="Times New Roman" w:cs="Times New Roman"/>
        </w:rPr>
        <w:t>ion</w:t>
      </w:r>
      <w:r w:rsidR="00F41F66" w:rsidRPr="0098256B">
        <w:rPr>
          <w:rFonts w:ascii="Times New Roman" w:hAnsi="Times New Roman" w:cs="Times New Roman"/>
        </w:rPr>
        <w:t xml:space="preserve"> last year </w:t>
      </w:r>
      <w:r w:rsidR="003E0EF7" w:rsidRPr="0098256B">
        <w:rPr>
          <w:rFonts w:ascii="Times New Roman" w:hAnsi="Times New Roman" w:cs="Times New Roman"/>
        </w:rPr>
        <w:t>with JPL an</w:t>
      </w:r>
      <w:r w:rsidR="005B7BFA" w:rsidRPr="0098256B">
        <w:rPr>
          <w:rFonts w:ascii="Times New Roman" w:hAnsi="Times New Roman" w:cs="Times New Roman"/>
        </w:rPr>
        <w:t>d</w:t>
      </w:r>
      <w:r w:rsidR="003E0EF7" w:rsidRPr="0098256B">
        <w:rPr>
          <w:rFonts w:ascii="Times New Roman" w:hAnsi="Times New Roman" w:cs="Times New Roman"/>
        </w:rPr>
        <w:t xml:space="preserve"> others on how to deal with </w:t>
      </w:r>
      <w:r w:rsidR="005B7BFA" w:rsidRPr="0098256B">
        <w:rPr>
          <w:rFonts w:ascii="Times New Roman" w:hAnsi="Times New Roman" w:cs="Times New Roman"/>
        </w:rPr>
        <w:t>such</w:t>
      </w:r>
      <w:r w:rsidR="003E0EF7" w:rsidRPr="0098256B">
        <w:rPr>
          <w:rFonts w:ascii="Times New Roman" w:hAnsi="Times New Roman" w:cs="Times New Roman"/>
        </w:rPr>
        <w:t xml:space="preserve"> objects, </w:t>
      </w:r>
      <w:r w:rsidR="00A473E9" w:rsidRPr="0098256B">
        <w:rPr>
          <w:rFonts w:ascii="Times New Roman" w:hAnsi="Times New Roman" w:cs="Times New Roman"/>
        </w:rPr>
        <w:t xml:space="preserve">such as </w:t>
      </w:r>
      <w:r w:rsidR="003E0EF7" w:rsidRPr="0098256B">
        <w:rPr>
          <w:rFonts w:ascii="Times New Roman" w:hAnsi="Times New Roman" w:cs="Times New Roman"/>
        </w:rPr>
        <w:t>independent peer review.</w:t>
      </w:r>
      <w:r w:rsidR="004E73A1">
        <w:rPr>
          <w:rFonts w:ascii="Times New Roman" w:hAnsi="Times New Roman" w:cs="Times New Roman"/>
        </w:rPr>
        <w:t xml:space="preserve"> </w:t>
      </w:r>
      <w:r w:rsidR="00A473E9" w:rsidRPr="0098256B">
        <w:rPr>
          <w:rFonts w:ascii="Times New Roman" w:hAnsi="Times New Roman" w:cs="Times New Roman"/>
        </w:rPr>
        <w:t xml:space="preserve">David </w:t>
      </w:r>
      <w:r w:rsidR="003E0EF7" w:rsidRPr="0098256B">
        <w:rPr>
          <w:rFonts w:ascii="Times New Roman" w:hAnsi="Times New Roman" w:cs="Times New Roman"/>
        </w:rPr>
        <w:t>Tholen</w:t>
      </w:r>
      <w:r w:rsidR="00A473E9" w:rsidRPr="0098256B">
        <w:rPr>
          <w:rFonts w:ascii="Times New Roman" w:hAnsi="Times New Roman" w:cs="Times New Roman"/>
        </w:rPr>
        <w:t xml:space="preserve"> (U. Hawaii)</w:t>
      </w:r>
      <w:r w:rsidR="003E0EF7" w:rsidRPr="0098256B">
        <w:rPr>
          <w:rFonts w:ascii="Times New Roman" w:hAnsi="Times New Roman" w:cs="Times New Roman"/>
        </w:rPr>
        <w:t xml:space="preserve"> recovered </w:t>
      </w:r>
      <w:r w:rsidR="00A473E9" w:rsidRPr="0098256B">
        <w:rPr>
          <w:rFonts w:ascii="Times New Roman" w:hAnsi="Times New Roman" w:cs="Times New Roman"/>
        </w:rPr>
        <w:t xml:space="preserve">the </w:t>
      </w:r>
      <w:r w:rsidR="003E0EF7" w:rsidRPr="0098256B">
        <w:rPr>
          <w:rFonts w:ascii="Times New Roman" w:hAnsi="Times New Roman" w:cs="Times New Roman"/>
        </w:rPr>
        <w:t>object after</w:t>
      </w:r>
      <w:r w:rsidR="00A473E9" w:rsidRPr="0098256B">
        <w:rPr>
          <w:rFonts w:ascii="Times New Roman" w:hAnsi="Times New Roman" w:cs="Times New Roman"/>
        </w:rPr>
        <w:t>ward</w:t>
      </w:r>
      <w:r w:rsidR="000F74F1">
        <w:rPr>
          <w:rFonts w:ascii="Times New Roman" w:hAnsi="Times New Roman" w:cs="Times New Roman"/>
        </w:rPr>
        <w:t>,</w:t>
      </w:r>
      <w:r w:rsidR="003E0EF7" w:rsidRPr="0098256B">
        <w:rPr>
          <w:rFonts w:ascii="Times New Roman" w:hAnsi="Times New Roman" w:cs="Times New Roman"/>
        </w:rPr>
        <w:t xml:space="preserve"> so</w:t>
      </w:r>
      <w:r w:rsidR="00A473E9" w:rsidRPr="0098256B">
        <w:rPr>
          <w:rFonts w:ascii="Times New Roman" w:hAnsi="Times New Roman" w:cs="Times New Roman"/>
        </w:rPr>
        <w:t xml:space="preserve"> it is known for sure </w:t>
      </w:r>
      <w:r w:rsidR="002D542A" w:rsidRPr="0098256B">
        <w:rPr>
          <w:rFonts w:ascii="Times New Roman" w:hAnsi="Times New Roman" w:cs="Times New Roman"/>
        </w:rPr>
        <w:t>now that the object does not pose an impact thread</w:t>
      </w:r>
      <w:r w:rsidR="003E0EF7" w:rsidRPr="0098256B">
        <w:rPr>
          <w:rFonts w:ascii="Times New Roman" w:hAnsi="Times New Roman" w:cs="Times New Roman"/>
        </w:rPr>
        <w:t xml:space="preserve">, but </w:t>
      </w:r>
      <w:r w:rsidR="002D542A" w:rsidRPr="0098256B">
        <w:rPr>
          <w:rFonts w:ascii="Times New Roman" w:hAnsi="Times New Roman" w:cs="Times New Roman"/>
        </w:rPr>
        <w:t>th</w:t>
      </w:r>
      <w:r w:rsidR="000F74F1">
        <w:rPr>
          <w:rFonts w:ascii="Times New Roman" w:hAnsi="Times New Roman" w:cs="Times New Roman"/>
        </w:rPr>
        <w:t>is</w:t>
      </w:r>
      <w:r w:rsidR="002D542A" w:rsidRPr="0098256B">
        <w:rPr>
          <w:rFonts w:ascii="Times New Roman" w:hAnsi="Times New Roman" w:cs="Times New Roman"/>
        </w:rPr>
        <w:t xml:space="preserve"> protocol will continue to be</w:t>
      </w:r>
      <w:r w:rsidR="009B2565">
        <w:rPr>
          <w:rFonts w:ascii="Times New Roman" w:hAnsi="Times New Roman" w:cs="Times New Roman"/>
        </w:rPr>
        <w:t xml:space="preserve"> </w:t>
      </w:r>
      <w:r w:rsidR="002D542A" w:rsidRPr="0098256B">
        <w:rPr>
          <w:rFonts w:ascii="Times New Roman" w:hAnsi="Times New Roman" w:cs="Times New Roman"/>
        </w:rPr>
        <w:t>exercised in the future.</w:t>
      </w:r>
      <w:r w:rsidR="004E73A1">
        <w:rPr>
          <w:rFonts w:ascii="Times New Roman" w:hAnsi="Times New Roman" w:cs="Times New Roman"/>
        </w:rPr>
        <w:t xml:space="preserve"> </w:t>
      </w:r>
      <w:r w:rsidR="002D542A" w:rsidRPr="0098256B">
        <w:rPr>
          <w:rFonts w:ascii="Times New Roman" w:hAnsi="Times New Roman" w:cs="Times New Roman"/>
        </w:rPr>
        <w:t>ESA is l</w:t>
      </w:r>
      <w:r w:rsidR="00E8582B" w:rsidRPr="0098256B">
        <w:rPr>
          <w:rFonts w:ascii="Times New Roman" w:hAnsi="Times New Roman" w:cs="Times New Roman"/>
        </w:rPr>
        <w:t xml:space="preserve">ooking at a space-based </w:t>
      </w:r>
      <w:r w:rsidR="002D542A" w:rsidRPr="0098256B">
        <w:rPr>
          <w:rFonts w:ascii="Times New Roman" w:hAnsi="Times New Roman" w:cs="Times New Roman"/>
        </w:rPr>
        <w:t xml:space="preserve">infrared </w:t>
      </w:r>
      <w:r w:rsidR="00E8582B" w:rsidRPr="0098256B">
        <w:rPr>
          <w:rFonts w:ascii="Times New Roman" w:hAnsi="Times New Roman" w:cs="Times New Roman"/>
        </w:rPr>
        <w:t>telescope that would focus on the immi</w:t>
      </w:r>
      <w:r w:rsidR="002D542A" w:rsidRPr="0098256B">
        <w:rPr>
          <w:rFonts w:ascii="Times New Roman" w:hAnsi="Times New Roman" w:cs="Times New Roman"/>
        </w:rPr>
        <w:t>n</w:t>
      </w:r>
      <w:r w:rsidR="00E8582B" w:rsidRPr="0098256B">
        <w:rPr>
          <w:rFonts w:ascii="Times New Roman" w:hAnsi="Times New Roman" w:cs="Times New Roman"/>
        </w:rPr>
        <w:t xml:space="preserve">ent impactors, </w:t>
      </w:r>
      <w:r w:rsidR="002D542A" w:rsidRPr="0098256B">
        <w:rPr>
          <w:rFonts w:ascii="Times New Roman" w:hAnsi="Times New Roman" w:cs="Times New Roman"/>
        </w:rPr>
        <w:t xml:space="preserve">and there is </w:t>
      </w:r>
      <w:r w:rsidR="00E8582B" w:rsidRPr="0098256B">
        <w:rPr>
          <w:rFonts w:ascii="Times New Roman" w:hAnsi="Times New Roman" w:cs="Times New Roman"/>
        </w:rPr>
        <w:t xml:space="preserve">funding for a phase 0/A study. </w:t>
      </w:r>
      <w:r w:rsidR="00710B5D" w:rsidRPr="0098256B">
        <w:rPr>
          <w:rFonts w:ascii="Times New Roman" w:hAnsi="Times New Roman" w:cs="Times New Roman"/>
        </w:rPr>
        <w:t>An i</w:t>
      </w:r>
      <w:r w:rsidR="00E8582B" w:rsidRPr="0098256B">
        <w:rPr>
          <w:rFonts w:ascii="Times New Roman" w:hAnsi="Times New Roman" w:cs="Times New Roman"/>
        </w:rPr>
        <w:t>nternal study for an Apophis mission</w:t>
      </w:r>
      <w:r w:rsidR="00710B5D" w:rsidRPr="0098256B">
        <w:rPr>
          <w:rFonts w:ascii="Times New Roman" w:hAnsi="Times New Roman" w:cs="Times New Roman"/>
        </w:rPr>
        <w:t xml:space="preserve"> </w:t>
      </w:r>
      <w:r w:rsidR="00CB1A2D" w:rsidRPr="0098256B">
        <w:rPr>
          <w:rFonts w:ascii="Times New Roman" w:hAnsi="Times New Roman" w:cs="Times New Roman"/>
        </w:rPr>
        <w:t>has concluded</w:t>
      </w:r>
      <w:r w:rsidR="00E8582B" w:rsidRPr="0098256B">
        <w:rPr>
          <w:rFonts w:ascii="Times New Roman" w:hAnsi="Times New Roman" w:cs="Times New Roman"/>
        </w:rPr>
        <w:t>, wil</w:t>
      </w:r>
      <w:r w:rsidR="00710B5D" w:rsidRPr="0098256B">
        <w:rPr>
          <w:rFonts w:ascii="Times New Roman" w:hAnsi="Times New Roman" w:cs="Times New Roman"/>
        </w:rPr>
        <w:t>l be</w:t>
      </w:r>
      <w:r w:rsidR="00E8582B" w:rsidRPr="0098256B">
        <w:rPr>
          <w:rFonts w:ascii="Times New Roman" w:hAnsi="Times New Roman" w:cs="Times New Roman"/>
        </w:rPr>
        <w:t xml:space="preserve"> address</w:t>
      </w:r>
      <w:r w:rsidR="00710B5D" w:rsidRPr="0098256B">
        <w:rPr>
          <w:rFonts w:ascii="Times New Roman" w:hAnsi="Times New Roman" w:cs="Times New Roman"/>
        </w:rPr>
        <w:t>ed</w:t>
      </w:r>
      <w:r w:rsidR="00E8582B" w:rsidRPr="0098256B">
        <w:rPr>
          <w:rFonts w:ascii="Times New Roman" w:hAnsi="Times New Roman" w:cs="Times New Roman"/>
        </w:rPr>
        <w:t xml:space="preserve"> in </w:t>
      </w:r>
      <w:r w:rsidR="00710B5D" w:rsidRPr="0098256B">
        <w:rPr>
          <w:rFonts w:ascii="Times New Roman" w:hAnsi="Times New Roman" w:cs="Times New Roman"/>
        </w:rPr>
        <w:t xml:space="preserve">the </w:t>
      </w:r>
      <w:r w:rsidR="00E8582B" w:rsidRPr="0098256B">
        <w:rPr>
          <w:rFonts w:ascii="Times New Roman" w:hAnsi="Times New Roman" w:cs="Times New Roman"/>
        </w:rPr>
        <w:t>SMPAG</w:t>
      </w:r>
      <w:r w:rsidR="00710B5D" w:rsidRPr="0098256B">
        <w:rPr>
          <w:rFonts w:ascii="Times New Roman" w:hAnsi="Times New Roman" w:cs="Times New Roman"/>
        </w:rPr>
        <w:t xml:space="preserve"> meeting</w:t>
      </w:r>
      <w:r w:rsidR="007B57DB" w:rsidRPr="0098256B">
        <w:rPr>
          <w:rFonts w:ascii="Times New Roman" w:hAnsi="Times New Roman" w:cs="Times New Roman"/>
        </w:rPr>
        <w:t xml:space="preserve">. </w:t>
      </w:r>
      <w:r w:rsidR="00CB1A2D" w:rsidRPr="0098256B">
        <w:rPr>
          <w:rFonts w:ascii="Times New Roman" w:hAnsi="Times New Roman" w:cs="Times New Roman"/>
        </w:rPr>
        <w:t xml:space="preserve">A final review is approaching for </w:t>
      </w:r>
      <w:r w:rsidR="007B57DB" w:rsidRPr="0098256B">
        <w:rPr>
          <w:rFonts w:ascii="Times New Roman" w:hAnsi="Times New Roman" w:cs="Times New Roman"/>
        </w:rPr>
        <w:t>a tool to look at effects of impacts for emergency response agencies.</w:t>
      </w:r>
      <w:r w:rsidR="004E73A1">
        <w:rPr>
          <w:rFonts w:ascii="Times New Roman" w:hAnsi="Times New Roman" w:cs="Times New Roman"/>
        </w:rPr>
        <w:t xml:space="preserve"> </w:t>
      </w:r>
      <w:r w:rsidR="00D66374" w:rsidRPr="0098256B">
        <w:rPr>
          <w:rFonts w:ascii="Times New Roman" w:hAnsi="Times New Roman" w:cs="Times New Roman"/>
        </w:rPr>
        <w:t>Koschny d</w:t>
      </w:r>
      <w:r w:rsidR="007B57DB" w:rsidRPr="0098256B">
        <w:rPr>
          <w:rFonts w:ascii="Times New Roman" w:hAnsi="Times New Roman" w:cs="Times New Roman"/>
        </w:rPr>
        <w:t>iscussed a document to teach people what an asteroid threat really means</w:t>
      </w:r>
      <w:r w:rsidR="00077163" w:rsidRPr="0098256B">
        <w:rPr>
          <w:rFonts w:ascii="Times New Roman" w:hAnsi="Times New Roman" w:cs="Times New Roman"/>
        </w:rPr>
        <w:t xml:space="preserve"> – the “</w:t>
      </w:r>
      <w:r w:rsidR="004E73A1">
        <w:rPr>
          <w:rFonts w:ascii="Times New Roman" w:hAnsi="Times New Roman" w:cs="Times New Roman"/>
        </w:rPr>
        <w:t>h</w:t>
      </w:r>
      <w:r w:rsidR="004E73A1" w:rsidRPr="0098256B">
        <w:rPr>
          <w:rFonts w:ascii="Times New Roman" w:hAnsi="Times New Roman" w:cs="Times New Roman"/>
        </w:rPr>
        <w:t>itchhiker’s</w:t>
      </w:r>
      <w:r w:rsidR="007B57DB" w:rsidRPr="0098256B">
        <w:rPr>
          <w:rFonts w:ascii="Times New Roman" w:hAnsi="Times New Roman" w:cs="Times New Roman"/>
        </w:rPr>
        <w:t xml:space="preserve"> guide </w:t>
      </w:r>
      <w:r w:rsidR="00077163" w:rsidRPr="0098256B">
        <w:rPr>
          <w:rFonts w:ascii="Times New Roman" w:hAnsi="Times New Roman" w:cs="Times New Roman"/>
        </w:rPr>
        <w:t>to</w:t>
      </w:r>
      <w:r w:rsidR="007B57DB" w:rsidRPr="0098256B">
        <w:rPr>
          <w:rFonts w:ascii="Times New Roman" w:hAnsi="Times New Roman" w:cs="Times New Roman"/>
        </w:rPr>
        <w:t xml:space="preserve"> the asteroid impact threat.</w:t>
      </w:r>
      <w:r w:rsidR="00CE2C66" w:rsidRPr="0098256B">
        <w:rPr>
          <w:rFonts w:ascii="Times New Roman" w:hAnsi="Times New Roman" w:cs="Times New Roman"/>
        </w:rPr>
        <w:t>”</w:t>
      </w:r>
      <w:r w:rsidR="004E73A1">
        <w:rPr>
          <w:rFonts w:ascii="Times New Roman" w:hAnsi="Times New Roman" w:cs="Times New Roman"/>
        </w:rPr>
        <w:t xml:space="preserve"> </w:t>
      </w:r>
      <w:r w:rsidR="00CE2C66" w:rsidRPr="0098256B">
        <w:rPr>
          <w:rFonts w:ascii="Times New Roman" w:hAnsi="Times New Roman" w:cs="Times New Roman"/>
        </w:rPr>
        <w:t>ESA has</w:t>
      </w:r>
      <w:r w:rsidR="007B57DB" w:rsidRPr="0098256B">
        <w:rPr>
          <w:rFonts w:ascii="Times New Roman" w:hAnsi="Times New Roman" w:cs="Times New Roman"/>
        </w:rPr>
        <w:t xml:space="preserve"> regular coordination meetings with </w:t>
      </w:r>
      <w:r w:rsidR="00CE2C66" w:rsidRPr="0098256B">
        <w:rPr>
          <w:rFonts w:ascii="Times New Roman" w:hAnsi="Times New Roman" w:cs="Times New Roman"/>
        </w:rPr>
        <w:t>the Minor Planet Center</w:t>
      </w:r>
      <w:r w:rsidR="00FB72EB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FB72EB" w:rsidRPr="0098256B">
        <w:rPr>
          <w:rFonts w:ascii="Times New Roman" w:hAnsi="Times New Roman" w:cs="Times New Roman"/>
        </w:rPr>
        <w:t>New tools</w:t>
      </w:r>
      <w:r w:rsidR="00723721" w:rsidRPr="0098256B">
        <w:rPr>
          <w:rFonts w:ascii="Times New Roman" w:hAnsi="Times New Roman" w:cs="Times New Roman"/>
        </w:rPr>
        <w:t xml:space="preserve"> have been developed:</w:t>
      </w:r>
      <w:r w:rsidR="00FB72EB" w:rsidRPr="0098256B">
        <w:rPr>
          <w:rFonts w:ascii="Times New Roman" w:hAnsi="Times New Roman" w:cs="Times New Roman"/>
        </w:rPr>
        <w:t xml:space="preserve"> orbit and flyby visualizers, </w:t>
      </w:r>
      <w:r w:rsidR="00723721" w:rsidRPr="0098256B">
        <w:rPr>
          <w:rFonts w:ascii="Times New Roman" w:hAnsi="Times New Roman" w:cs="Times New Roman"/>
        </w:rPr>
        <w:t xml:space="preserve">and </w:t>
      </w:r>
      <w:r w:rsidR="00FB72EB" w:rsidRPr="0098256B">
        <w:rPr>
          <w:rFonts w:ascii="Times New Roman" w:hAnsi="Times New Roman" w:cs="Times New Roman"/>
        </w:rPr>
        <w:t xml:space="preserve">planning tools, </w:t>
      </w:r>
      <w:r w:rsidR="00723721" w:rsidRPr="0098256B">
        <w:rPr>
          <w:rFonts w:ascii="Times New Roman" w:hAnsi="Times New Roman" w:cs="Times New Roman"/>
        </w:rPr>
        <w:t xml:space="preserve">at </w:t>
      </w:r>
      <w:r w:rsidR="00FB72EB" w:rsidRPr="0098256B">
        <w:rPr>
          <w:rFonts w:ascii="Times New Roman" w:hAnsi="Times New Roman" w:cs="Times New Roman"/>
        </w:rPr>
        <w:t>neotools.ssa</w:t>
      </w:r>
      <w:r w:rsidR="00723721" w:rsidRPr="0098256B">
        <w:rPr>
          <w:rFonts w:ascii="Times New Roman" w:hAnsi="Times New Roman" w:cs="Times New Roman"/>
        </w:rPr>
        <w:t>.</w:t>
      </w:r>
      <w:r w:rsidR="00FB72EB" w:rsidRPr="0098256B">
        <w:rPr>
          <w:rFonts w:ascii="Times New Roman" w:hAnsi="Times New Roman" w:cs="Times New Roman"/>
        </w:rPr>
        <w:t>esa</w:t>
      </w:r>
      <w:r w:rsidR="00723721" w:rsidRPr="0098256B">
        <w:rPr>
          <w:rFonts w:ascii="Times New Roman" w:hAnsi="Times New Roman" w:cs="Times New Roman"/>
        </w:rPr>
        <w:t>.int</w:t>
      </w:r>
      <w:r w:rsidR="009B2565">
        <w:rPr>
          <w:rFonts w:ascii="Times New Roman" w:hAnsi="Times New Roman" w:cs="Times New Roman"/>
        </w:rPr>
        <w:t>.</w:t>
      </w:r>
    </w:p>
    <w:p w14:paraId="379FD94B" w14:textId="0826E771" w:rsidR="00986632" w:rsidRPr="0098256B" w:rsidRDefault="00B36E4F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Francesco Manca</w:t>
      </w:r>
      <w:r w:rsidR="004562B1">
        <w:rPr>
          <w:rFonts w:ascii="Times New Roman" w:hAnsi="Times New Roman" w:cs="Times New Roman"/>
        </w:rPr>
        <w:t xml:space="preserve"> (Sormano)</w:t>
      </w:r>
      <w:r w:rsidRPr="0098256B">
        <w:rPr>
          <w:rFonts w:ascii="Times New Roman" w:hAnsi="Times New Roman" w:cs="Times New Roman"/>
        </w:rPr>
        <w:t xml:space="preserve"> presented on </w:t>
      </w:r>
      <w:r w:rsidR="008A14A7" w:rsidRPr="0098256B">
        <w:rPr>
          <w:rFonts w:ascii="Times New Roman" w:hAnsi="Times New Roman" w:cs="Times New Roman"/>
        </w:rPr>
        <w:t>i</w:t>
      </w:r>
      <w:r w:rsidR="00732937" w:rsidRPr="0098256B">
        <w:rPr>
          <w:rFonts w:ascii="Times New Roman" w:hAnsi="Times New Roman" w:cs="Times New Roman"/>
        </w:rPr>
        <w:t>dentification of asteroids and comets</w:t>
      </w:r>
      <w:r w:rsidR="008A14A7" w:rsidRPr="0098256B">
        <w:rPr>
          <w:rFonts w:ascii="Times New Roman" w:hAnsi="Times New Roman" w:cs="Times New Roman"/>
        </w:rPr>
        <w:t xml:space="preserve"> and the</w:t>
      </w:r>
      <w:r w:rsidR="00732937" w:rsidRPr="0098256B">
        <w:rPr>
          <w:rFonts w:ascii="Times New Roman" w:hAnsi="Times New Roman" w:cs="Times New Roman"/>
        </w:rPr>
        <w:t xml:space="preserve"> </w:t>
      </w:r>
      <w:r w:rsidR="008A14A7" w:rsidRPr="0098256B">
        <w:rPr>
          <w:rFonts w:ascii="Times New Roman" w:hAnsi="Times New Roman" w:cs="Times New Roman"/>
        </w:rPr>
        <w:t>m</w:t>
      </w:r>
      <w:r w:rsidR="00732937" w:rsidRPr="0098256B">
        <w:rPr>
          <w:rFonts w:ascii="Times New Roman" w:hAnsi="Times New Roman" w:cs="Times New Roman"/>
        </w:rPr>
        <w:t>ethods and results at Sormano Astronomical Observatory IAU code 587</w:t>
      </w:r>
      <w:r w:rsidR="008A14A7" w:rsidRPr="0098256B">
        <w:rPr>
          <w:rFonts w:ascii="Times New Roman" w:hAnsi="Times New Roman" w:cs="Times New Roman"/>
        </w:rPr>
        <w:t>. Their d</w:t>
      </w:r>
      <w:r w:rsidR="00A360AF" w:rsidRPr="0098256B">
        <w:rPr>
          <w:rFonts w:ascii="Times New Roman" w:hAnsi="Times New Roman" w:cs="Times New Roman"/>
        </w:rPr>
        <w:t xml:space="preserve">atabase </w:t>
      </w:r>
      <w:r w:rsidR="008A14A7" w:rsidRPr="0098256B">
        <w:rPr>
          <w:rFonts w:ascii="Times New Roman" w:hAnsi="Times New Roman" w:cs="Times New Roman"/>
        </w:rPr>
        <w:t xml:space="preserve">is </w:t>
      </w:r>
      <w:r w:rsidR="00A360AF" w:rsidRPr="0098256B">
        <w:rPr>
          <w:rFonts w:ascii="Times New Roman" w:hAnsi="Times New Roman" w:cs="Times New Roman"/>
        </w:rPr>
        <w:t xml:space="preserve">based on MPC published objects </w:t>
      </w:r>
      <w:r w:rsidR="008A14A7" w:rsidRPr="0098256B">
        <w:rPr>
          <w:rFonts w:ascii="Times New Roman" w:hAnsi="Times New Roman" w:cs="Times New Roman"/>
        </w:rPr>
        <w:t xml:space="preserve">and </w:t>
      </w:r>
      <w:r w:rsidR="00A360AF" w:rsidRPr="0098256B">
        <w:rPr>
          <w:rFonts w:ascii="Times New Roman" w:hAnsi="Times New Roman" w:cs="Times New Roman"/>
        </w:rPr>
        <w:t>updated monthly</w:t>
      </w:r>
      <w:r w:rsidR="008A14A7" w:rsidRPr="0098256B">
        <w:rPr>
          <w:rFonts w:ascii="Times New Roman" w:hAnsi="Times New Roman" w:cs="Times New Roman"/>
        </w:rPr>
        <w:t xml:space="preserve">. Tools include </w:t>
      </w:r>
      <w:r w:rsidR="00A360AF" w:rsidRPr="0098256B">
        <w:rPr>
          <w:rFonts w:ascii="Times New Roman" w:hAnsi="Times New Roman" w:cs="Times New Roman"/>
        </w:rPr>
        <w:t xml:space="preserve">IdaW </w:t>
      </w:r>
      <w:r w:rsidR="008A14A7" w:rsidRPr="0098256B">
        <w:rPr>
          <w:rFonts w:ascii="Times New Roman" w:hAnsi="Times New Roman" w:cs="Times New Roman"/>
        </w:rPr>
        <w:t xml:space="preserve">for </w:t>
      </w:r>
      <w:r w:rsidR="00A360AF" w:rsidRPr="0098256B">
        <w:rPr>
          <w:rFonts w:ascii="Times New Roman" w:hAnsi="Times New Roman" w:cs="Times New Roman"/>
        </w:rPr>
        <w:t>compar</w:t>
      </w:r>
      <w:r w:rsidR="008A14A7" w:rsidRPr="0098256B">
        <w:rPr>
          <w:rFonts w:ascii="Times New Roman" w:hAnsi="Times New Roman" w:cs="Times New Roman"/>
        </w:rPr>
        <w:t>ing</w:t>
      </w:r>
      <w:r w:rsidR="00A360AF" w:rsidRPr="0098256B">
        <w:rPr>
          <w:rFonts w:ascii="Times New Roman" w:hAnsi="Times New Roman" w:cs="Times New Roman"/>
        </w:rPr>
        <w:t xml:space="preserve"> orbital elements</w:t>
      </w:r>
      <w:r w:rsidR="008A14A7" w:rsidRPr="0098256B">
        <w:rPr>
          <w:rFonts w:ascii="Times New Roman" w:hAnsi="Times New Roman" w:cs="Times New Roman"/>
        </w:rPr>
        <w:t xml:space="preserve">, </w:t>
      </w:r>
      <w:r w:rsidR="00E54B96" w:rsidRPr="0098256B">
        <w:rPr>
          <w:rFonts w:ascii="Times New Roman" w:hAnsi="Times New Roman" w:cs="Times New Roman"/>
        </w:rPr>
        <w:t xml:space="preserve">and </w:t>
      </w:r>
      <w:r w:rsidR="00A360AF" w:rsidRPr="0098256B">
        <w:rPr>
          <w:rFonts w:ascii="Times New Roman" w:hAnsi="Times New Roman" w:cs="Times New Roman"/>
        </w:rPr>
        <w:t xml:space="preserve">Mappa2W </w:t>
      </w:r>
      <w:r w:rsidR="008A14A7" w:rsidRPr="0098256B">
        <w:rPr>
          <w:rFonts w:ascii="Times New Roman" w:hAnsi="Times New Roman" w:cs="Times New Roman"/>
        </w:rPr>
        <w:t xml:space="preserve">to plot the motions and angles and look for linkages with other objects. </w:t>
      </w:r>
      <w:r w:rsidR="009A359F" w:rsidRPr="0098256B">
        <w:rPr>
          <w:rFonts w:ascii="Times New Roman" w:hAnsi="Times New Roman" w:cs="Times New Roman"/>
        </w:rPr>
        <w:t xml:space="preserve">They hope that these tools can be useful to linkages for NEAs or other objects without orbital elements such as NEOWISE or </w:t>
      </w:r>
      <w:r w:rsidR="008A14A7" w:rsidRPr="0098256B">
        <w:rPr>
          <w:rFonts w:ascii="Times New Roman" w:hAnsi="Times New Roman" w:cs="Times New Roman"/>
        </w:rPr>
        <w:t xml:space="preserve">for </w:t>
      </w:r>
      <w:r w:rsidR="009A359F" w:rsidRPr="0098256B">
        <w:rPr>
          <w:rFonts w:ascii="Times New Roman" w:hAnsi="Times New Roman" w:cs="Times New Roman"/>
        </w:rPr>
        <w:t xml:space="preserve">other objects with orbital elements </w:t>
      </w:r>
      <w:r w:rsidR="001108A3" w:rsidRPr="0098256B">
        <w:rPr>
          <w:rFonts w:ascii="Times New Roman" w:hAnsi="Times New Roman" w:cs="Times New Roman"/>
        </w:rPr>
        <w:t>of low accuracy</w:t>
      </w:r>
      <w:r w:rsidR="009A359F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</w:p>
    <w:p w14:paraId="0D73892B" w14:textId="5EA7B464" w:rsidR="00F63A6A" w:rsidRPr="0098256B" w:rsidRDefault="00F63A6A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Harel ben Ami </w:t>
      </w:r>
      <w:r w:rsidR="00E54B96" w:rsidRPr="0098256B">
        <w:rPr>
          <w:rFonts w:ascii="Times New Roman" w:hAnsi="Times New Roman" w:cs="Times New Roman"/>
        </w:rPr>
        <w:t xml:space="preserve">(Israel Space Agency) reported </w:t>
      </w:r>
      <w:r w:rsidRPr="0098256B">
        <w:rPr>
          <w:rFonts w:ascii="Times New Roman" w:hAnsi="Times New Roman" w:cs="Times New Roman"/>
        </w:rPr>
        <w:t xml:space="preserve">observations following </w:t>
      </w:r>
      <w:r w:rsidR="00E54B96" w:rsidRPr="0098256B">
        <w:rPr>
          <w:rFonts w:ascii="Times New Roman" w:hAnsi="Times New Roman" w:cs="Times New Roman"/>
        </w:rPr>
        <w:t xml:space="preserve">the </w:t>
      </w:r>
      <w:r w:rsidRPr="0098256B">
        <w:rPr>
          <w:rFonts w:ascii="Times New Roman" w:hAnsi="Times New Roman" w:cs="Times New Roman"/>
        </w:rPr>
        <w:t xml:space="preserve">DART impact </w:t>
      </w:r>
      <w:r w:rsidR="00E54B96" w:rsidRPr="0098256B">
        <w:rPr>
          <w:rFonts w:ascii="Times New Roman" w:hAnsi="Times New Roman" w:cs="Times New Roman"/>
        </w:rPr>
        <w:t>at</w:t>
      </w:r>
      <w:r w:rsidRPr="0098256B">
        <w:rPr>
          <w:rFonts w:ascii="Times New Roman" w:hAnsi="Times New Roman" w:cs="Times New Roman"/>
        </w:rPr>
        <w:t xml:space="preserve"> Wise </w:t>
      </w:r>
      <w:r w:rsidR="00E54B96" w:rsidRPr="0098256B">
        <w:rPr>
          <w:rFonts w:ascii="Times New Roman" w:hAnsi="Times New Roman" w:cs="Times New Roman"/>
        </w:rPr>
        <w:t>and</w:t>
      </w:r>
      <w:r w:rsidRPr="0098256B">
        <w:rPr>
          <w:rFonts w:ascii="Times New Roman" w:hAnsi="Times New Roman" w:cs="Times New Roman"/>
        </w:rPr>
        <w:t xml:space="preserve"> also </w:t>
      </w:r>
      <w:r w:rsidR="00E54B96" w:rsidRPr="0098256B">
        <w:rPr>
          <w:rFonts w:ascii="Times New Roman" w:hAnsi="Times New Roman" w:cs="Times New Roman"/>
        </w:rPr>
        <w:t>using data</w:t>
      </w:r>
      <w:r w:rsidRPr="0098256B">
        <w:rPr>
          <w:rFonts w:ascii="Times New Roman" w:hAnsi="Times New Roman" w:cs="Times New Roman"/>
        </w:rPr>
        <w:t xml:space="preserve"> from IRTF and Swift</w:t>
      </w:r>
      <w:r w:rsidR="00E54B96" w:rsidRPr="0098256B">
        <w:rPr>
          <w:rFonts w:ascii="Times New Roman" w:hAnsi="Times New Roman" w:cs="Times New Roman"/>
        </w:rPr>
        <w:t>.</w:t>
      </w:r>
      <w:r w:rsidR="00AF3DB4" w:rsidRPr="0098256B">
        <w:rPr>
          <w:rFonts w:ascii="Times New Roman" w:hAnsi="Times New Roman" w:cs="Times New Roman"/>
        </w:rPr>
        <w:tab/>
      </w:r>
    </w:p>
    <w:p w14:paraId="4E44DA3C" w14:textId="5285EB89" w:rsidR="002A2FBC" w:rsidRPr="0098256B" w:rsidRDefault="009F1598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Hong-Kyu Moon</w:t>
      </w:r>
      <w:r w:rsidR="00632918" w:rsidRPr="0098256B">
        <w:rPr>
          <w:rFonts w:ascii="Times New Roman" w:hAnsi="Times New Roman" w:cs="Times New Roman"/>
        </w:rPr>
        <w:t xml:space="preserve"> (</w:t>
      </w:r>
      <w:r w:rsidRPr="0098256B">
        <w:rPr>
          <w:rFonts w:ascii="Times New Roman" w:hAnsi="Times New Roman" w:cs="Times New Roman"/>
        </w:rPr>
        <w:t>KASI</w:t>
      </w:r>
      <w:r w:rsidR="00632918" w:rsidRPr="0098256B">
        <w:rPr>
          <w:rFonts w:ascii="Times New Roman" w:hAnsi="Times New Roman" w:cs="Times New Roman"/>
        </w:rPr>
        <w:t xml:space="preserve">) </w:t>
      </w:r>
      <w:r w:rsidR="00E54B96" w:rsidRPr="0098256B">
        <w:rPr>
          <w:rFonts w:ascii="Times New Roman" w:hAnsi="Times New Roman" w:cs="Times New Roman"/>
        </w:rPr>
        <w:t xml:space="preserve">reported </w:t>
      </w:r>
      <w:r w:rsidRPr="0098256B">
        <w:rPr>
          <w:rFonts w:ascii="Times New Roman" w:hAnsi="Times New Roman" w:cs="Times New Roman"/>
        </w:rPr>
        <w:t>observ</w:t>
      </w:r>
      <w:r w:rsidR="00E54B96" w:rsidRPr="0098256B">
        <w:rPr>
          <w:rFonts w:ascii="Times New Roman" w:hAnsi="Times New Roman" w:cs="Times New Roman"/>
        </w:rPr>
        <w:t>ing</w:t>
      </w:r>
      <w:r w:rsidRPr="0098256B">
        <w:rPr>
          <w:rFonts w:ascii="Times New Roman" w:hAnsi="Times New Roman" w:cs="Times New Roman"/>
        </w:rPr>
        <w:t xml:space="preserve"> </w:t>
      </w:r>
      <w:r w:rsidR="00632918" w:rsidRPr="0098256B">
        <w:rPr>
          <w:rFonts w:ascii="Times New Roman" w:hAnsi="Times New Roman" w:cs="Times New Roman"/>
        </w:rPr>
        <w:t xml:space="preserve">the </w:t>
      </w:r>
      <w:r w:rsidR="00E54B96" w:rsidRPr="0098256B">
        <w:rPr>
          <w:rFonts w:ascii="Times New Roman" w:hAnsi="Times New Roman" w:cs="Times New Roman"/>
        </w:rPr>
        <w:t xml:space="preserve">DART </w:t>
      </w:r>
      <w:r w:rsidRPr="0098256B">
        <w:rPr>
          <w:rFonts w:ascii="Times New Roman" w:hAnsi="Times New Roman" w:cs="Times New Roman"/>
        </w:rPr>
        <w:t>impact</w:t>
      </w:r>
      <w:r w:rsidR="00E54B96" w:rsidRPr="0098256B">
        <w:rPr>
          <w:rFonts w:ascii="Times New Roman" w:hAnsi="Times New Roman" w:cs="Times New Roman"/>
        </w:rPr>
        <w:t xml:space="preserve"> a member of the DART investigation team</w:t>
      </w:r>
      <w:r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632918" w:rsidRPr="0098256B">
        <w:rPr>
          <w:rFonts w:ascii="Times New Roman" w:hAnsi="Times New Roman" w:cs="Times New Roman"/>
        </w:rPr>
        <w:t>Images were taken</w:t>
      </w:r>
      <w:r w:rsidRPr="0098256B">
        <w:rPr>
          <w:rFonts w:ascii="Times New Roman" w:hAnsi="Times New Roman" w:cs="Times New Roman"/>
        </w:rPr>
        <w:t xml:space="preserve"> from </w:t>
      </w:r>
      <w:r w:rsidR="00E54B96" w:rsidRPr="0098256B">
        <w:rPr>
          <w:rFonts w:ascii="Times New Roman" w:hAnsi="Times New Roman" w:cs="Times New Roman"/>
        </w:rPr>
        <w:t>Wise</w:t>
      </w:r>
      <w:r w:rsidRPr="0098256B">
        <w:rPr>
          <w:rFonts w:ascii="Times New Roman" w:hAnsi="Times New Roman" w:cs="Times New Roman"/>
        </w:rPr>
        <w:t xml:space="preserve"> in Israel showing </w:t>
      </w:r>
      <w:r w:rsidR="00632918" w:rsidRPr="0098256B">
        <w:rPr>
          <w:rFonts w:ascii="Times New Roman" w:hAnsi="Times New Roman" w:cs="Times New Roman"/>
        </w:rPr>
        <w:t xml:space="preserve">the </w:t>
      </w:r>
      <w:r w:rsidRPr="0098256B">
        <w:rPr>
          <w:rFonts w:ascii="Times New Roman" w:hAnsi="Times New Roman" w:cs="Times New Roman"/>
        </w:rPr>
        <w:t xml:space="preserve">progress of </w:t>
      </w:r>
      <w:r w:rsidR="00632918" w:rsidRPr="0098256B">
        <w:rPr>
          <w:rFonts w:ascii="Times New Roman" w:hAnsi="Times New Roman" w:cs="Times New Roman"/>
        </w:rPr>
        <w:t xml:space="preserve">the </w:t>
      </w:r>
      <w:r w:rsidRPr="0098256B">
        <w:rPr>
          <w:rFonts w:ascii="Times New Roman" w:hAnsi="Times New Roman" w:cs="Times New Roman"/>
        </w:rPr>
        <w:t xml:space="preserve">ejecta, </w:t>
      </w:r>
      <w:r w:rsidR="00632918" w:rsidRPr="0098256B">
        <w:rPr>
          <w:rFonts w:ascii="Times New Roman" w:hAnsi="Times New Roman" w:cs="Times New Roman"/>
        </w:rPr>
        <w:t xml:space="preserve">and </w:t>
      </w:r>
      <w:r w:rsidRPr="0098256B">
        <w:rPr>
          <w:rFonts w:ascii="Times New Roman" w:hAnsi="Times New Roman" w:cs="Times New Roman"/>
        </w:rPr>
        <w:t xml:space="preserve">observations </w:t>
      </w:r>
      <w:r w:rsidR="00632918" w:rsidRPr="0098256B">
        <w:rPr>
          <w:rFonts w:ascii="Times New Roman" w:hAnsi="Times New Roman" w:cs="Times New Roman"/>
        </w:rPr>
        <w:t xml:space="preserve">continue </w:t>
      </w:r>
      <w:r w:rsidRPr="0098256B">
        <w:rPr>
          <w:rFonts w:ascii="Times New Roman" w:hAnsi="Times New Roman" w:cs="Times New Roman"/>
        </w:rPr>
        <w:t>using facilities in Korea and abroad</w:t>
      </w:r>
      <w:r w:rsidR="00632918" w:rsidRPr="0098256B">
        <w:rPr>
          <w:rFonts w:ascii="Times New Roman" w:hAnsi="Times New Roman" w:cs="Times New Roman"/>
        </w:rPr>
        <w:t>.</w:t>
      </w:r>
    </w:p>
    <w:p w14:paraId="32D193A6" w14:textId="1B46BFA1" w:rsidR="00FD1E01" w:rsidRPr="0098256B" w:rsidRDefault="00710844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lastRenderedPageBreak/>
        <w:t xml:space="preserve">Luca Buzzi </w:t>
      </w:r>
      <w:r w:rsidR="004562B1">
        <w:rPr>
          <w:rFonts w:ascii="Times New Roman" w:hAnsi="Times New Roman" w:cs="Times New Roman"/>
        </w:rPr>
        <w:t xml:space="preserve">(204) </w:t>
      </w:r>
      <w:r w:rsidRPr="0098256B">
        <w:rPr>
          <w:rFonts w:ascii="Times New Roman" w:hAnsi="Times New Roman" w:cs="Times New Roman"/>
        </w:rPr>
        <w:t>led a discussion on i</w:t>
      </w:r>
      <w:r w:rsidR="00732937" w:rsidRPr="0098256B">
        <w:rPr>
          <w:rFonts w:ascii="Times New Roman" w:hAnsi="Times New Roman" w:cs="Times New Roman"/>
        </w:rPr>
        <w:t xml:space="preserve">mage </w:t>
      </w:r>
      <w:r w:rsidRPr="0098256B">
        <w:rPr>
          <w:rFonts w:ascii="Times New Roman" w:hAnsi="Times New Roman" w:cs="Times New Roman"/>
        </w:rPr>
        <w:t>s</w:t>
      </w:r>
      <w:r w:rsidR="00732937" w:rsidRPr="0098256B">
        <w:rPr>
          <w:rFonts w:ascii="Times New Roman" w:hAnsi="Times New Roman" w:cs="Times New Roman"/>
        </w:rPr>
        <w:t xml:space="preserve">tacking </w:t>
      </w:r>
      <w:r w:rsidRPr="0098256B">
        <w:rPr>
          <w:rFonts w:ascii="Times New Roman" w:hAnsi="Times New Roman" w:cs="Times New Roman"/>
        </w:rPr>
        <w:t>p</w:t>
      </w:r>
      <w:r w:rsidR="00732937" w:rsidRPr="0098256B">
        <w:rPr>
          <w:rFonts w:ascii="Times New Roman" w:hAnsi="Times New Roman" w:cs="Times New Roman"/>
        </w:rPr>
        <w:t xml:space="preserve">ractices for </w:t>
      </w:r>
      <w:r w:rsidRPr="0098256B">
        <w:rPr>
          <w:rFonts w:ascii="Times New Roman" w:hAnsi="Times New Roman" w:cs="Times New Roman"/>
        </w:rPr>
        <w:t>a</w:t>
      </w:r>
      <w:r w:rsidR="00732937" w:rsidRPr="0098256B">
        <w:rPr>
          <w:rFonts w:ascii="Times New Roman" w:hAnsi="Times New Roman" w:cs="Times New Roman"/>
        </w:rPr>
        <w:t>stronom</w:t>
      </w:r>
      <w:r w:rsidRPr="0098256B">
        <w:rPr>
          <w:rFonts w:ascii="Times New Roman" w:hAnsi="Times New Roman" w:cs="Times New Roman"/>
        </w:rPr>
        <w:t>y.</w:t>
      </w:r>
      <w:r w:rsidR="004E73A1">
        <w:rPr>
          <w:rFonts w:ascii="Times New Roman" w:hAnsi="Times New Roman" w:cs="Times New Roman"/>
        </w:rPr>
        <w:t xml:space="preserve"> </w:t>
      </w:r>
      <w:r w:rsidR="00F515C3" w:rsidRPr="0098256B">
        <w:rPr>
          <w:rFonts w:ascii="Times New Roman" w:hAnsi="Times New Roman" w:cs="Times New Roman"/>
        </w:rPr>
        <w:t xml:space="preserve">Large telescope surveys </w:t>
      </w:r>
      <w:r w:rsidRPr="0098256B">
        <w:rPr>
          <w:rFonts w:ascii="Times New Roman" w:hAnsi="Times New Roman" w:cs="Times New Roman"/>
        </w:rPr>
        <w:t xml:space="preserve">make </w:t>
      </w:r>
      <w:r w:rsidR="00BC7887" w:rsidRPr="0098256B">
        <w:rPr>
          <w:rFonts w:ascii="Times New Roman" w:hAnsi="Times New Roman" w:cs="Times New Roman"/>
        </w:rPr>
        <w:t xml:space="preserve">asteroid </w:t>
      </w:r>
      <w:r w:rsidR="00F515C3" w:rsidRPr="0098256B">
        <w:rPr>
          <w:rFonts w:ascii="Times New Roman" w:hAnsi="Times New Roman" w:cs="Times New Roman"/>
        </w:rPr>
        <w:t>discover</w:t>
      </w:r>
      <w:r w:rsidRPr="0098256B">
        <w:rPr>
          <w:rFonts w:ascii="Times New Roman" w:hAnsi="Times New Roman" w:cs="Times New Roman"/>
        </w:rPr>
        <w:t>ies</w:t>
      </w:r>
      <w:r w:rsidR="00F515C3" w:rsidRPr="0098256B">
        <w:rPr>
          <w:rFonts w:ascii="Times New Roman" w:hAnsi="Times New Roman" w:cs="Times New Roman"/>
        </w:rPr>
        <w:t xml:space="preserve"> with single images and 45 or 60 second exposures.</w:t>
      </w:r>
      <w:r w:rsidR="004E73A1">
        <w:rPr>
          <w:rFonts w:ascii="Times New Roman" w:hAnsi="Times New Roman" w:cs="Times New Roman"/>
        </w:rPr>
        <w:t xml:space="preserve"> </w:t>
      </w:r>
      <w:r w:rsidR="00F515C3" w:rsidRPr="0098256B">
        <w:rPr>
          <w:rFonts w:ascii="Times New Roman" w:hAnsi="Times New Roman" w:cs="Times New Roman"/>
        </w:rPr>
        <w:t xml:space="preserve">To follow up, </w:t>
      </w:r>
      <w:r w:rsidR="00BC7887" w:rsidRPr="0098256B">
        <w:rPr>
          <w:rFonts w:ascii="Times New Roman" w:hAnsi="Times New Roman" w:cs="Times New Roman"/>
        </w:rPr>
        <w:t xml:space="preserve">smaller telescopes </w:t>
      </w:r>
      <w:r w:rsidR="00F515C3" w:rsidRPr="0098256B">
        <w:rPr>
          <w:rFonts w:ascii="Times New Roman" w:hAnsi="Times New Roman" w:cs="Times New Roman"/>
        </w:rPr>
        <w:t>need to stack images just to see the asteroid.</w:t>
      </w:r>
      <w:r w:rsidR="004E73A1">
        <w:rPr>
          <w:rFonts w:ascii="Times New Roman" w:hAnsi="Times New Roman" w:cs="Times New Roman"/>
        </w:rPr>
        <w:t xml:space="preserve"> </w:t>
      </w:r>
      <w:r w:rsidR="009E1EFD" w:rsidRPr="0098256B">
        <w:rPr>
          <w:rFonts w:ascii="Times New Roman" w:hAnsi="Times New Roman" w:cs="Times New Roman"/>
        </w:rPr>
        <w:t xml:space="preserve">Amateur astronomers </w:t>
      </w:r>
      <w:r w:rsidR="00BC7887" w:rsidRPr="0098256B">
        <w:rPr>
          <w:rFonts w:ascii="Times New Roman" w:hAnsi="Times New Roman" w:cs="Times New Roman"/>
        </w:rPr>
        <w:t xml:space="preserve">do not </w:t>
      </w:r>
      <w:r w:rsidR="009E1EFD" w:rsidRPr="0098256B">
        <w:rPr>
          <w:rFonts w:ascii="Times New Roman" w:hAnsi="Times New Roman" w:cs="Times New Roman"/>
        </w:rPr>
        <w:t>have pristine skies</w:t>
      </w:r>
      <w:r w:rsidR="00BC7887" w:rsidRPr="0098256B">
        <w:rPr>
          <w:rFonts w:ascii="Times New Roman" w:hAnsi="Times New Roman" w:cs="Times New Roman"/>
        </w:rPr>
        <w:t xml:space="preserve"> and they have</w:t>
      </w:r>
      <w:r w:rsidR="009E1EFD" w:rsidRPr="0098256B">
        <w:rPr>
          <w:rFonts w:ascii="Times New Roman" w:hAnsi="Times New Roman" w:cs="Times New Roman"/>
        </w:rPr>
        <w:t xml:space="preserve"> small to medium telescopes, commercial CCDs, and a lot of passion.</w:t>
      </w:r>
      <w:r w:rsidR="004E73A1">
        <w:rPr>
          <w:rFonts w:ascii="Times New Roman" w:hAnsi="Times New Roman" w:cs="Times New Roman"/>
        </w:rPr>
        <w:t xml:space="preserve"> </w:t>
      </w:r>
      <w:r w:rsidR="00AD2FD2" w:rsidRPr="0098256B">
        <w:rPr>
          <w:rFonts w:ascii="Times New Roman" w:hAnsi="Times New Roman" w:cs="Times New Roman"/>
        </w:rPr>
        <w:t>Buzzi is near lights in northern Italy.</w:t>
      </w:r>
      <w:r w:rsidR="004E73A1">
        <w:rPr>
          <w:rFonts w:ascii="Times New Roman" w:hAnsi="Times New Roman" w:cs="Times New Roman"/>
        </w:rPr>
        <w:t xml:space="preserve"> </w:t>
      </w:r>
      <w:r w:rsidR="00AD2FD2" w:rsidRPr="0098256B">
        <w:rPr>
          <w:rFonts w:ascii="Times New Roman" w:hAnsi="Times New Roman" w:cs="Times New Roman"/>
        </w:rPr>
        <w:t xml:space="preserve">In a 60 second exposure </w:t>
      </w:r>
      <w:r w:rsidR="00BE5934" w:rsidRPr="0098256B">
        <w:rPr>
          <w:rFonts w:ascii="Times New Roman" w:hAnsi="Times New Roman" w:cs="Times New Roman"/>
        </w:rPr>
        <w:t xml:space="preserve">he can </w:t>
      </w:r>
      <w:r w:rsidR="00AD2FD2" w:rsidRPr="0098256B">
        <w:rPr>
          <w:rFonts w:ascii="Times New Roman" w:hAnsi="Times New Roman" w:cs="Times New Roman"/>
        </w:rPr>
        <w:t>reach 19-19.5 so stacking is a must just to reach fainter magnitu</w:t>
      </w:r>
      <w:r w:rsidR="005C2252" w:rsidRPr="0098256B">
        <w:rPr>
          <w:rFonts w:ascii="Times New Roman" w:hAnsi="Times New Roman" w:cs="Times New Roman"/>
        </w:rPr>
        <w:t>de</w:t>
      </w:r>
      <w:r w:rsidR="00BE5934" w:rsidRPr="0098256B">
        <w:rPr>
          <w:rFonts w:ascii="Times New Roman" w:hAnsi="Times New Roman" w:cs="Times New Roman"/>
        </w:rPr>
        <w:t>s</w:t>
      </w:r>
      <w:r w:rsidR="005C2252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5C2252" w:rsidRPr="0098256B">
        <w:rPr>
          <w:rFonts w:ascii="Times New Roman" w:hAnsi="Times New Roman" w:cs="Times New Roman"/>
        </w:rPr>
        <w:t>But there is a correct way to do stacking in his opinion</w:t>
      </w:r>
      <w:r w:rsidR="00B432D6" w:rsidRPr="0098256B">
        <w:rPr>
          <w:rFonts w:ascii="Times New Roman" w:hAnsi="Times New Roman" w:cs="Times New Roman"/>
        </w:rPr>
        <w:t>; the</w:t>
      </w:r>
      <w:r w:rsidR="005C2252" w:rsidRPr="0098256B">
        <w:rPr>
          <w:rFonts w:ascii="Times New Roman" w:hAnsi="Times New Roman" w:cs="Times New Roman"/>
        </w:rPr>
        <w:t xml:space="preserve"> correct procedure is to get 3 stacks for </w:t>
      </w:r>
      <w:r w:rsidR="00B432D6" w:rsidRPr="0098256B">
        <w:rPr>
          <w:rFonts w:ascii="Times New Roman" w:hAnsi="Times New Roman" w:cs="Times New Roman"/>
        </w:rPr>
        <w:t>the Minor Planet Center</w:t>
      </w:r>
      <w:r w:rsidR="005C2252" w:rsidRPr="0098256B">
        <w:rPr>
          <w:rFonts w:ascii="Times New Roman" w:hAnsi="Times New Roman" w:cs="Times New Roman"/>
        </w:rPr>
        <w:t xml:space="preserve"> and </w:t>
      </w:r>
      <w:r w:rsidR="00B432D6" w:rsidRPr="0098256B">
        <w:rPr>
          <w:rFonts w:ascii="Times New Roman" w:hAnsi="Times New Roman" w:cs="Times New Roman"/>
        </w:rPr>
        <w:t xml:space="preserve">to </w:t>
      </w:r>
      <w:r w:rsidR="005C2252" w:rsidRPr="0098256B">
        <w:rPr>
          <w:rFonts w:ascii="Times New Roman" w:hAnsi="Times New Roman" w:cs="Times New Roman"/>
        </w:rPr>
        <w:t xml:space="preserve">never use the same images for multiple stacks. </w:t>
      </w:r>
      <w:r w:rsidR="00D53878" w:rsidRPr="0098256B">
        <w:rPr>
          <w:rFonts w:ascii="Times New Roman" w:hAnsi="Times New Roman" w:cs="Times New Roman"/>
        </w:rPr>
        <w:t>He sees g</w:t>
      </w:r>
      <w:r w:rsidR="005C2252" w:rsidRPr="0098256B">
        <w:rPr>
          <w:rFonts w:ascii="Times New Roman" w:hAnsi="Times New Roman" w:cs="Times New Roman"/>
        </w:rPr>
        <w:t>ood residuals</w:t>
      </w:r>
      <w:r w:rsidR="00D53878" w:rsidRPr="0098256B">
        <w:rPr>
          <w:rFonts w:ascii="Times New Roman" w:hAnsi="Times New Roman" w:cs="Times New Roman"/>
        </w:rPr>
        <w:t xml:space="preserve"> with </w:t>
      </w:r>
      <w:r w:rsidR="00CF036C" w:rsidRPr="0098256B">
        <w:rPr>
          <w:rFonts w:ascii="Times New Roman" w:hAnsi="Times New Roman" w:cs="Times New Roman"/>
        </w:rPr>
        <w:t>15 minutes for each stack.</w:t>
      </w:r>
      <w:r w:rsidR="004E73A1">
        <w:rPr>
          <w:rFonts w:ascii="Times New Roman" w:hAnsi="Times New Roman" w:cs="Times New Roman"/>
        </w:rPr>
        <w:t xml:space="preserve"> </w:t>
      </w:r>
      <w:r w:rsidR="00CF036C" w:rsidRPr="0098256B">
        <w:rPr>
          <w:rFonts w:ascii="Times New Roman" w:hAnsi="Times New Roman" w:cs="Times New Roman"/>
        </w:rPr>
        <w:t>But he sees in many MPECs something strange and not correct in his opinion</w:t>
      </w:r>
      <w:r w:rsidR="009C7347" w:rsidRPr="0098256B">
        <w:rPr>
          <w:rFonts w:ascii="Times New Roman" w:hAnsi="Times New Roman" w:cs="Times New Roman"/>
        </w:rPr>
        <w:t xml:space="preserve">, with </w:t>
      </w:r>
      <w:r w:rsidR="006C4166" w:rsidRPr="0098256B">
        <w:rPr>
          <w:rFonts w:ascii="Times New Roman" w:hAnsi="Times New Roman" w:cs="Times New Roman"/>
        </w:rPr>
        <w:t>moving stacks incorporating the same images</w:t>
      </w:r>
      <w:r w:rsidR="00CF036C" w:rsidRPr="0098256B">
        <w:rPr>
          <w:rFonts w:ascii="Times New Roman" w:hAnsi="Times New Roman" w:cs="Times New Roman"/>
        </w:rPr>
        <w:t xml:space="preserve">. </w:t>
      </w:r>
      <w:r w:rsidR="008661DE" w:rsidRPr="0098256B">
        <w:rPr>
          <w:rFonts w:ascii="Times New Roman" w:hAnsi="Times New Roman" w:cs="Times New Roman"/>
        </w:rPr>
        <w:t>He s</w:t>
      </w:r>
      <w:r w:rsidR="00A36523" w:rsidRPr="0098256B">
        <w:rPr>
          <w:rFonts w:ascii="Times New Roman" w:hAnsi="Times New Roman" w:cs="Times New Roman"/>
        </w:rPr>
        <w:t xml:space="preserve">howed </w:t>
      </w:r>
      <w:r w:rsidR="008661DE" w:rsidRPr="0098256B">
        <w:rPr>
          <w:rFonts w:ascii="Times New Roman" w:hAnsi="Times New Roman" w:cs="Times New Roman"/>
        </w:rPr>
        <w:t xml:space="preserve">in </w:t>
      </w:r>
      <w:r w:rsidR="00A36523" w:rsidRPr="0098256B">
        <w:rPr>
          <w:rFonts w:ascii="Times New Roman" w:hAnsi="Times New Roman" w:cs="Times New Roman"/>
        </w:rPr>
        <w:t xml:space="preserve">an </w:t>
      </w:r>
      <w:r w:rsidR="008661DE" w:rsidRPr="0098256B">
        <w:rPr>
          <w:rFonts w:ascii="Times New Roman" w:hAnsi="Times New Roman" w:cs="Times New Roman"/>
        </w:rPr>
        <w:t xml:space="preserve">example </w:t>
      </w:r>
      <w:r w:rsidR="00A36523" w:rsidRPr="0098256B">
        <w:rPr>
          <w:rFonts w:ascii="Times New Roman" w:hAnsi="Times New Roman" w:cs="Times New Roman"/>
        </w:rPr>
        <w:t>MPEC that from one stack to another there</w:t>
      </w:r>
      <w:r w:rsidR="008661DE" w:rsidRPr="0098256B">
        <w:rPr>
          <w:rFonts w:ascii="Times New Roman" w:hAnsi="Times New Roman" w:cs="Times New Roman"/>
        </w:rPr>
        <w:t xml:space="preserve"> wa</w:t>
      </w:r>
      <w:r w:rsidR="00A36523" w:rsidRPr="0098256B">
        <w:rPr>
          <w:rFonts w:ascii="Times New Roman" w:hAnsi="Times New Roman" w:cs="Times New Roman"/>
        </w:rPr>
        <w:t xml:space="preserve">s only 4 seconds separation in time, </w:t>
      </w:r>
      <w:r w:rsidR="008661DE" w:rsidRPr="0098256B">
        <w:rPr>
          <w:rFonts w:ascii="Times New Roman" w:hAnsi="Times New Roman" w:cs="Times New Roman"/>
        </w:rPr>
        <w:t xml:space="preserve">so the </w:t>
      </w:r>
      <w:r w:rsidR="00A36523" w:rsidRPr="0098256B">
        <w:rPr>
          <w:rFonts w:ascii="Times New Roman" w:hAnsi="Times New Roman" w:cs="Times New Roman"/>
        </w:rPr>
        <w:t xml:space="preserve">position </w:t>
      </w:r>
      <w:r w:rsidR="008661DE" w:rsidRPr="0098256B">
        <w:rPr>
          <w:rFonts w:ascii="Times New Roman" w:hAnsi="Times New Roman" w:cs="Times New Roman"/>
        </w:rPr>
        <w:t xml:space="preserve">was </w:t>
      </w:r>
      <w:r w:rsidR="00A36523" w:rsidRPr="0098256B">
        <w:rPr>
          <w:rFonts w:ascii="Times New Roman" w:hAnsi="Times New Roman" w:cs="Times New Roman"/>
        </w:rPr>
        <w:t>almost the same</w:t>
      </w:r>
      <w:r w:rsidR="008661DE" w:rsidRPr="0098256B">
        <w:rPr>
          <w:rFonts w:ascii="Times New Roman" w:hAnsi="Times New Roman" w:cs="Times New Roman"/>
        </w:rPr>
        <w:t xml:space="preserve"> and the same images</w:t>
      </w:r>
      <w:r w:rsidR="00DD1607" w:rsidRPr="0098256B">
        <w:rPr>
          <w:rFonts w:ascii="Times New Roman" w:hAnsi="Times New Roman" w:cs="Times New Roman"/>
        </w:rPr>
        <w:t xml:space="preserve"> would have been used in multiple stacks</w:t>
      </w:r>
      <w:r w:rsidR="00A36523" w:rsidRPr="0098256B">
        <w:rPr>
          <w:rFonts w:ascii="Times New Roman" w:hAnsi="Times New Roman" w:cs="Times New Roman"/>
        </w:rPr>
        <w:t xml:space="preserve">. </w:t>
      </w:r>
      <w:r w:rsidR="00FC2E6B" w:rsidRPr="0098256B">
        <w:rPr>
          <w:rFonts w:ascii="Times New Roman" w:hAnsi="Times New Roman" w:cs="Times New Roman"/>
        </w:rPr>
        <w:t xml:space="preserve">He calls it the ethics of astronomy, </w:t>
      </w:r>
      <w:r w:rsidR="00DD1607" w:rsidRPr="0098256B">
        <w:rPr>
          <w:rFonts w:ascii="Times New Roman" w:hAnsi="Times New Roman" w:cs="Times New Roman"/>
        </w:rPr>
        <w:t xml:space="preserve">that </w:t>
      </w:r>
      <w:r w:rsidR="00FC2E6B" w:rsidRPr="0098256B">
        <w:rPr>
          <w:rFonts w:ascii="Times New Roman" w:hAnsi="Times New Roman" w:cs="Times New Roman"/>
        </w:rPr>
        <w:t xml:space="preserve">every stack must be independent. </w:t>
      </w:r>
      <w:r w:rsidR="00221A28" w:rsidRPr="0098256B">
        <w:rPr>
          <w:rFonts w:ascii="Times New Roman" w:hAnsi="Times New Roman" w:cs="Times New Roman"/>
        </w:rPr>
        <w:t>If one image has something wrong</w:t>
      </w:r>
      <w:r w:rsidR="00E03A07" w:rsidRPr="0098256B">
        <w:rPr>
          <w:rFonts w:ascii="Times New Roman" w:hAnsi="Times New Roman" w:cs="Times New Roman"/>
        </w:rPr>
        <w:t xml:space="preserve"> in it</w:t>
      </w:r>
      <w:r w:rsidR="00221A28" w:rsidRPr="0098256B">
        <w:rPr>
          <w:rFonts w:ascii="Times New Roman" w:hAnsi="Times New Roman" w:cs="Times New Roman"/>
        </w:rPr>
        <w:t>, like a cosmic ray</w:t>
      </w:r>
      <w:r w:rsidR="00DD1607" w:rsidRPr="0098256B">
        <w:rPr>
          <w:rFonts w:ascii="Times New Roman" w:hAnsi="Times New Roman" w:cs="Times New Roman"/>
        </w:rPr>
        <w:t xml:space="preserve"> hit</w:t>
      </w:r>
      <w:r w:rsidR="00221A28" w:rsidRPr="0098256B">
        <w:rPr>
          <w:rFonts w:ascii="Times New Roman" w:hAnsi="Times New Roman" w:cs="Times New Roman"/>
        </w:rPr>
        <w:t xml:space="preserve">, then every stack </w:t>
      </w:r>
      <w:r w:rsidR="002B6590">
        <w:rPr>
          <w:rFonts w:ascii="Times New Roman" w:hAnsi="Times New Roman" w:cs="Times New Roman"/>
        </w:rPr>
        <w:t>that uses the image will have it</w:t>
      </w:r>
      <w:r w:rsidR="00221A28" w:rsidRPr="0098256B">
        <w:rPr>
          <w:rFonts w:ascii="Times New Roman" w:hAnsi="Times New Roman" w:cs="Times New Roman"/>
        </w:rPr>
        <w:t xml:space="preserve">. </w:t>
      </w:r>
      <w:r w:rsidR="0053622C" w:rsidRPr="0098256B">
        <w:rPr>
          <w:rFonts w:ascii="Times New Roman" w:hAnsi="Times New Roman" w:cs="Times New Roman"/>
        </w:rPr>
        <w:t xml:space="preserve">Buzzi </w:t>
      </w:r>
      <w:r w:rsidR="002B6590">
        <w:rPr>
          <w:rFonts w:ascii="Times New Roman" w:hAnsi="Times New Roman" w:cs="Times New Roman"/>
        </w:rPr>
        <w:t>does not</w:t>
      </w:r>
      <w:r w:rsidR="0053622C" w:rsidRPr="0098256B">
        <w:rPr>
          <w:rFonts w:ascii="Times New Roman" w:hAnsi="Times New Roman" w:cs="Times New Roman"/>
        </w:rPr>
        <w:t xml:space="preserve"> think that follow-up is a race, </w:t>
      </w:r>
      <w:r w:rsidR="00E03A07" w:rsidRPr="0098256B">
        <w:rPr>
          <w:rFonts w:ascii="Times New Roman" w:hAnsi="Times New Roman" w:cs="Times New Roman"/>
        </w:rPr>
        <w:t>and all should d</w:t>
      </w:r>
      <w:r w:rsidR="0053622C" w:rsidRPr="0098256B">
        <w:rPr>
          <w:rFonts w:ascii="Times New Roman" w:hAnsi="Times New Roman" w:cs="Times New Roman"/>
        </w:rPr>
        <w:t xml:space="preserve">o the best with what </w:t>
      </w:r>
      <w:r w:rsidR="00E03A07" w:rsidRPr="0098256B">
        <w:rPr>
          <w:rFonts w:ascii="Times New Roman" w:hAnsi="Times New Roman" w:cs="Times New Roman"/>
        </w:rPr>
        <w:t>they</w:t>
      </w:r>
      <w:r w:rsidR="0053622C" w:rsidRPr="0098256B">
        <w:rPr>
          <w:rFonts w:ascii="Times New Roman" w:hAnsi="Times New Roman" w:cs="Times New Roman"/>
        </w:rPr>
        <w:t xml:space="preserve"> have. </w:t>
      </w:r>
      <w:r w:rsidR="00E03A07" w:rsidRPr="0098256B">
        <w:rPr>
          <w:rFonts w:ascii="Times New Roman" w:hAnsi="Times New Roman" w:cs="Times New Roman"/>
        </w:rPr>
        <w:t xml:space="preserve">Robert </w:t>
      </w:r>
      <w:r w:rsidR="001C3226" w:rsidRPr="0098256B">
        <w:rPr>
          <w:rFonts w:ascii="Times New Roman" w:hAnsi="Times New Roman" w:cs="Times New Roman"/>
        </w:rPr>
        <w:t>McMillan</w:t>
      </w:r>
      <w:r w:rsidR="00E03A07" w:rsidRPr="0098256B">
        <w:rPr>
          <w:rFonts w:ascii="Times New Roman" w:hAnsi="Times New Roman" w:cs="Times New Roman"/>
        </w:rPr>
        <w:t xml:space="preserve"> (U. Arizona/Spacewatch)</w:t>
      </w:r>
      <w:r w:rsidR="001C3226" w:rsidRPr="0098256B">
        <w:rPr>
          <w:rFonts w:ascii="Times New Roman" w:hAnsi="Times New Roman" w:cs="Times New Roman"/>
        </w:rPr>
        <w:t xml:space="preserve"> ask</w:t>
      </w:r>
      <w:r w:rsidR="00E03A07" w:rsidRPr="0098256B">
        <w:rPr>
          <w:rFonts w:ascii="Times New Roman" w:hAnsi="Times New Roman" w:cs="Times New Roman"/>
        </w:rPr>
        <w:t>ed</w:t>
      </w:r>
      <w:r w:rsidR="001C3226" w:rsidRPr="0098256B">
        <w:rPr>
          <w:rFonts w:ascii="Times New Roman" w:hAnsi="Times New Roman" w:cs="Times New Roman"/>
        </w:rPr>
        <w:t xml:space="preserve"> if</w:t>
      </w:r>
      <w:r w:rsidR="002407D5" w:rsidRPr="0098256B">
        <w:rPr>
          <w:rFonts w:ascii="Times New Roman" w:hAnsi="Times New Roman" w:cs="Times New Roman"/>
        </w:rPr>
        <w:t xml:space="preserve"> he is</w:t>
      </w:r>
      <w:r w:rsidR="001C3226" w:rsidRPr="0098256B">
        <w:rPr>
          <w:rFonts w:ascii="Times New Roman" w:hAnsi="Times New Roman" w:cs="Times New Roman"/>
        </w:rPr>
        <w:t xml:space="preserve"> filtering out light pollution and Buzzi </w:t>
      </w:r>
      <w:r w:rsidR="002407D5" w:rsidRPr="0098256B">
        <w:rPr>
          <w:rFonts w:ascii="Times New Roman" w:hAnsi="Times New Roman" w:cs="Times New Roman"/>
        </w:rPr>
        <w:t>said</w:t>
      </w:r>
      <w:r w:rsidR="001C3226" w:rsidRPr="0098256B">
        <w:rPr>
          <w:rFonts w:ascii="Times New Roman" w:hAnsi="Times New Roman" w:cs="Times New Roman"/>
        </w:rPr>
        <w:t xml:space="preserve"> no</w:t>
      </w:r>
      <w:r w:rsidR="00977816" w:rsidRPr="0098256B">
        <w:rPr>
          <w:rFonts w:ascii="Times New Roman" w:hAnsi="Times New Roman" w:cs="Times New Roman"/>
        </w:rPr>
        <w:t xml:space="preserve"> </w:t>
      </w:r>
      <w:r w:rsidR="002407D5" w:rsidRPr="0098256B">
        <w:rPr>
          <w:rFonts w:ascii="Times New Roman" w:hAnsi="Times New Roman" w:cs="Times New Roman"/>
        </w:rPr>
        <w:t>since he</w:t>
      </w:r>
      <w:r w:rsidR="00977816" w:rsidRPr="0098256B">
        <w:rPr>
          <w:rFonts w:ascii="Times New Roman" w:hAnsi="Times New Roman" w:cs="Times New Roman"/>
        </w:rPr>
        <w:t xml:space="preserve"> would have to expose </w:t>
      </w:r>
      <w:r w:rsidR="002407D5" w:rsidRPr="0098256B">
        <w:rPr>
          <w:rFonts w:ascii="Times New Roman" w:hAnsi="Times New Roman" w:cs="Times New Roman"/>
        </w:rPr>
        <w:t>longer</w:t>
      </w:r>
      <w:r w:rsidR="00977816" w:rsidRPr="0098256B">
        <w:rPr>
          <w:rFonts w:ascii="Times New Roman" w:hAnsi="Times New Roman" w:cs="Times New Roman"/>
        </w:rPr>
        <w:t>.</w:t>
      </w:r>
      <w:r w:rsidR="002B6590">
        <w:rPr>
          <w:rFonts w:ascii="Times New Roman" w:hAnsi="Times New Roman" w:cs="Times New Roman"/>
        </w:rPr>
        <w:t xml:space="preserve"> Davide </w:t>
      </w:r>
      <w:r w:rsidR="00977816" w:rsidRPr="0098256B">
        <w:rPr>
          <w:rFonts w:ascii="Times New Roman" w:hAnsi="Times New Roman" w:cs="Times New Roman"/>
        </w:rPr>
        <w:t>Farnocchia</w:t>
      </w:r>
      <w:r w:rsidR="002B6590">
        <w:rPr>
          <w:rFonts w:ascii="Times New Roman" w:hAnsi="Times New Roman" w:cs="Times New Roman"/>
        </w:rPr>
        <w:t xml:space="preserve"> (NASA/JPL/CNEOS)</w:t>
      </w:r>
      <w:r w:rsidR="00977816" w:rsidRPr="0098256B">
        <w:rPr>
          <w:rFonts w:ascii="Times New Roman" w:hAnsi="Times New Roman" w:cs="Times New Roman"/>
        </w:rPr>
        <w:t xml:space="preserve"> support</w:t>
      </w:r>
      <w:r w:rsidR="002407D5" w:rsidRPr="0098256B">
        <w:rPr>
          <w:rFonts w:ascii="Times New Roman" w:hAnsi="Times New Roman" w:cs="Times New Roman"/>
        </w:rPr>
        <w:t>ed</w:t>
      </w:r>
      <w:r w:rsidR="00977816" w:rsidRPr="0098256B">
        <w:rPr>
          <w:rFonts w:ascii="Times New Roman" w:hAnsi="Times New Roman" w:cs="Times New Roman"/>
        </w:rPr>
        <w:t xml:space="preserve"> </w:t>
      </w:r>
      <w:r w:rsidR="002407D5" w:rsidRPr="0098256B">
        <w:rPr>
          <w:rFonts w:ascii="Times New Roman" w:hAnsi="Times New Roman" w:cs="Times New Roman"/>
        </w:rPr>
        <w:t xml:space="preserve">what was said about not using the same image in multiple stacks. He </w:t>
      </w:r>
      <w:r w:rsidR="00977816" w:rsidRPr="0098256B">
        <w:rPr>
          <w:rFonts w:ascii="Times New Roman" w:hAnsi="Times New Roman" w:cs="Times New Roman"/>
        </w:rPr>
        <w:t>note</w:t>
      </w:r>
      <w:r w:rsidR="002407D5" w:rsidRPr="0098256B">
        <w:rPr>
          <w:rFonts w:ascii="Times New Roman" w:hAnsi="Times New Roman" w:cs="Times New Roman"/>
        </w:rPr>
        <w:t>d</w:t>
      </w:r>
      <w:r w:rsidR="00977816" w:rsidRPr="0098256B">
        <w:rPr>
          <w:rFonts w:ascii="Times New Roman" w:hAnsi="Times New Roman" w:cs="Times New Roman"/>
        </w:rPr>
        <w:t xml:space="preserve"> that orbit determination assumes independent observations</w:t>
      </w:r>
      <w:r w:rsidR="002407D5" w:rsidRPr="0098256B">
        <w:rPr>
          <w:rFonts w:ascii="Times New Roman" w:hAnsi="Times New Roman" w:cs="Times New Roman"/>
        </w:rPr>
        <w:t>, and that h</w:t>
      </w:r>
      <w:r w:rsidR="00977816" w:rsidRPr="0098256B">
        <w:rPr>
          <w:rFonts w:ascii="Times New Roman" w:hAnsi="Times New Roman" w:cs="Times New Roman"/>
        </w:rPr>
        <w:t>e would de</w:t>
      </w:r>
      <w:r w:rsidR="002B6590">
        <w:rPr>
          <w:rFonts w:ascii="Times New Roman" w:hAnsi="Times New Roman" w:cs="Times New Roman"/>
        </w:rPr>
        <w:t>-</w:t>
      </w:r>
      <w:r w:rsidR="00977816" w:rsidRPr="0098256B">
        <w:rPr>
          <w:rFonts w:ascii="Times New Roman" w:hAnsi="Times New Roman" w:cs="Times New Roman"/>
        </w:rPr>
        <w:t xml:space="preserve">weight stations that </w:t>
      </w:r>
      <w:r w:rsidR="00F05109" w:rsidRPr="0098256B">
        <w:rPr>
          <w:rFonts w:ascii="Times New Roman" w:hAnsi="Times New Roman" w:cs="Times New Roman"/>
        </w:rPr>
        <w:t>use the same images in multiple stacks</w:t>
      </w:r>
      <w:r w:rsidR="00977816" w:rsidRPr="0098256B">
        <w:rPr>
          <w:rFonts w:ascii="Times New Roman" w:hAnsi="Times New Roman" w:cs="Times New Roman"/>
        </w:rPr>
        <w:t xml:space="preserve">. </w:t>
      </w:r>
      <w:r w:rsidR="00B958D6" w:rsidRPr="0098256B">
        <w:rPr>
          <w:rFonts w:ascii="Times New Roman" w:hAnsi="Times New Roman" w:cs="Times New Roman"/>
        </w:rPr>
        <w:t>Farnocchia</w:t>
      </w:r>
      <w:r w:rsidR="00D817C6" w:rsidRPr="0098256B">
        <w:rPr>
          <w:rFonts w:ascii="Times New Roman" w:hAnsi="Times New Roman" w:cs="Times New Roman"/>
        </w:rPr>
        <w:t xml:space="preserve"> </w:t>
      </w:r>
      <w:r w:rsidR="00B958D6" w:rsidRPr="0098256B">
        <w:rPr>
          <w:rFonts w:ascii="Times New Roman" w:hAnsi="Times New Roman" w:cs="Times New Roman"/>
        </w:rPr>
        <w:t>thought that stations</w:t>
      </w:r>
      <w:r w:rsidR="00D817C6" w:rsidRPr="0098256B">
        <w:rPr>
          <w:rFonts w:ascii="Times New Roman" w:hAnsi="Times New Roman" w:cs="Times New Roman"/>
        </w:rPr>
        <w:t xml:space="preserve"> should submit a single stack to MPC</w:t>
      </w:r>
      <w:r w:rsidR="00B958D6" w:rsidRPr="0098256B">
        <w:rPr>
          <w:rFonts w:ascii="Times New Roman" w:hAnsi="Times New Roman" w:cs="Times New Roman"/>
        </w:rPr>
        <w:t xml:space="preserve"> if that’s all they have in order to</w:t>
      </w:r>
      <w:r w:rsidR="00C641CF" w:rsidRPr="0098256B">
        <w:rPr>
          <w:rFonts w:ascii="Times New Roman" w:hAnsi="Times New Roman" w:cs="Times New Roman"/>
        </w:rPr>
        <w:t xml:space="preserve"> keep independent observations,</w:t>
      </w:r>
      <w:r w:rsidR="00D817C6" w:rsidRPr="0098256B">
        <w:rPr>
          <w:rFonts w:ascii="Times New Roman" w:hAnsi="Times New Roman" w:cs="Times New Roman"/>
        </w:rPr>
        <w:t xml:space="preserve"> </w:t>
      </w:r>
      <w:r w:rsidR="00F955AF" w:rsidRPr="0098256B">
        <w:rPr>
          <w:rFonts w:ascii="Times New Roman" w:hAnsi="Times New Roman" w:cs="Times New Roman"/>
        </w:rPr>
        <w:t xml:space="preserve">and Buzzi </w:t>
      </w:r>
      <w:r w:rsidR="00C641CF" w:rsidRPr="0098256B">
        <w:rPr>
          <w:rFonts w:ascii="Times New Roman" w:hAnsi="Times New Roman" w:cs="Times New Roman"/>
        </w:rPr>
        <w:t>thought that</w:t>
      </w:r>
      <w:r w:rsidR="00F955AF" w:rsidRPr="0098256B">
        <w:rPr>
          <w:rFonts w:ascii="Times New Roman" w:hAnsi="Times New Roman" w:cs="Times New Roman"/>
        </w:rPr>
        <w:t xml:space="preserve"> MPC should take stacks of single positions. </w:t>
      </w:r>
      <w:r w:rsidR="00C641CF" w:rsidRPr="0098256B">
        <w:rPr>
          <w:rFonts w:ascii="Times New Roman" w:hAnsi="Times New Roman" w:cs="Times New Roman"/>
        </w:rPr>
        <w:t>It is t</w:t>
      </w:r>
      <w:r w:rsidR="00F955AF" w:rsidRPr="0098256B">
        <w:rPr>
          <w:rFonts w:ascii="Times New Roman" w:hAnsi="Times New Roman" w:cs="Times New Roman"/>
        </w:rPr>
        <w:t xml:space="preserve">ricky to understand from </w:t>
      </w:r>
      <w:r w:rsidR="00C641CF" w:rsidRPr="0098256B">
        <w:rPr>
          <w:rFonts w:ascii="Times New Roman" w:hAnsi="Times New Roman" w:cs="Times New Roman"/>
        </w:rPr>
        <w:t xml:space="preserve">the </w:t>
      </w:r>
      <w:r w:rsidR="00F955AF" w:rsidRPr="0098256B">
        <w:rPr>
          <w:rFonts w:ascii="Times New Roman" w:hAnsi="Times New Roman" w:cs="Times New Roman"/>
        </w:rPr>
        <w:t xml:space="preserve">MPEC if </w:t>
      </w:r>
      <w:r w:rsidR="00C641CF" w:rsidRPr="0098256B">
        <w:rPr>
          <w:rFonts w:ascii="Times New Roman" w:hAnsi="Times New Roman" w:cs="Times New Roman"/>
        </w:rPr>
        <w:t>a</w:t>
      </w:r>
      <w:r w:rsidR="00F955AF" w:rsidRPr="0098256B">
        <w:rPr>
          <w:rFonts w:ascii="Times New Roman" w:hAnsi="Times New Roman" w:cs="Times New Roman"/>
        </w:rPr>
        <w:t xml:space="preserve"> station is doing correct work because the timing and the condition of the telescope</w:t>
      </w:r>
      <w:r w:rsidR="00C641CF" w:rsidRPr="0098256B">
        <w:rPr>
          <w:rFonts w:ascii="Times New Roman" w:hAnsi="Times New Roman" w:cs="Times New Roman"/>
        </w:rPr>
        <w:t xml:space="preserve"> would also need to be noted</w:t>
      </w:r>
      <w:r w:rsidR="00F955AF" w:rsidRPr="0098256B">
        <w:rPr>
          <w:rFonts w:ascii="Times New Roman" w:hAnsi="Times New Roman" w:cs="Times New Roman"/>
        </w:rPr>
        <w:t>.</w:t>
      </w:r>
      <w:r w:rsidR="001B398E" w:rsidRPr="0098256B">
        <w:rPr>
          <w:rFonts w:ascii="Times New Roman" w:hAnsi="Times New Roman" w:cs="Times New Roman"/>
        </w:rPr>
        <w:t xml:space="preserve"> Reddy </w:t>
      </w:r>
      <w:r w:rsidR="00FD1E01" w:rsidRPr="0098256B">
        <w:rPr>
          <w:rFonts w:ascii="Times New Roman" w:hAnsi="Times New Roman" w:cs="Times New Roman"/>
        </w:rPr>
        <w:t>asks Buzzi</w:t>
      </w:r>
      <w:r w:rsidR="0042559F" w:rsidRPr="0098256B">
        <w:rPr>
          <w:rFonts w:ascii="Times New Roman" w:hAnsi="Times New Roman" w:cs="Times New Roman"/>
        </w:rPr>
        <w:t xml:space="preserve"> </w:t>
      </w:r>
      <w:r w:rsidR="001B398E" w:rsidRPr="0098256B">
        <w:rPr>
          <w:rFonts w:ascii="Times New Roman" w:hAnsi="Times New Roman" w:cs="Times New Roman"/>
        </w:rPr>
        <w:t>of</w:t>
      </w:r>
      <w:r w:rsidR="0042559F" w:rsidRPr="0098256B">
        <w:rPr>
          <w:rFonts w:ascii="Times New Roman" w:hAnsi="Times New Roman" w:cs="Times New Roman"/>
        </w:rPr>
        <w:t xml:space="preserve"> </w:t>
      </w:r>
      <w:r w:rsidR="001B398E" w:rsidRPr="0098256B">
        <w:rPr>
          <w:rFonts w:ascii="Times New Roman" w:hAnsi="Times New Roman" w:cs="Times New Roman"/>
        </w:rPr>
        <w:t>the</w:t>
      </w:r>
      <w:r w:rsidR="0042559F" w:rsidRPr="0098256B">
        <w:rPr>
          <w:rFonts w:ascii="Times New Roman" w:hAnsi="Times New Roman" w:cs="Times New Roman"/>
        </w:rPr>
        <w:t xml:space="preserve"> aperture, </w:t>
      </w:r>
      <w:r w:rsidR="001B398E" w:rsidRPr="0098256B">
        <w:rPr>
          <w:rFonts w:ascii="Times New Roman" w:hAnsi="Times New Roman" w:cs="Times New Roman"/>
        </w:rPr>
        <w:t xml:space="preserve">and it can go to magnitude </w:t>
      </w:r>
      <w:r w:rsidR="0042559F" w:rsidRPr="0098256B">
        <w:rPr>
          <w:rFonts w:ascii="Times New Roman" w:hAnsi="Times New Roman" w:cs="Times New Roman"/>
        </w:rPr>
        <w:t>21.5 in 60 minutes.</w:t>
      </w:r>
      <w:r w:rsidR="004E73A1">
        <w:rPr>
          <w:rFonts w:ascii="Times New Roman" w:hAnsi="Times New Roman" w:cs="Times New Roman"/>
        </w:rPr>
        <w:t xml:space="preserve"> </w:t>
      </w:r>
      <w:r w:rsidR="0042559F" w:rsidRPr="0098256B">
        <w:rPr>
          <w:rFonts w:ascii="Times New Roman" w:hAnsi="Times New Roman" w:cs="Times New Roman"/>
        </w:rPr>
        <w:t>Peter Birtwhistle</w:t>
      </w:r>
      <w:r w:rsidR="00265935">
        <w:rPr>
          <w:rFonts w:ascii="Times New Roman" w:hAnsi="Times New Roman" w:cs="Times New Roman"/>
        </w:rPr>
        <w:t xml:space="preserve"> (</w:t>
      </w:r>
      <w:r w:rsidR="00265935" w:rsidRPr="0098256B">
        <w:rPr>
          <w:rFonts w:ascii="Times New Roman" w:hAnsi="Times New Roman" w:cs="Times New Roman"/>
        </w:rPr>
        <w:t>Great Shefford</w:t>
      </w:r>
      <w:r w:rsidR="00265935">
        <w:rPr>
          <w:rFonts w:ascii="Times New Roman" w:hAnsi="Times New Roman" w:cs="Times New Roman"/>
        </w:rPr>
        <w:t>)</w:t>
      </w:r>
      <w:r w:rsidR="0042559F" w:rsidRPr="0098256B">
        <w:rPr>
          <w:rFonts w:ascii="Times New Roman" w:hAnsi="Times New Roman" w:cs="Times New Roman"/>
        </w:rPr>
        <w:t xml:space="preserve"> ask</w:t>
      </w:r>
      <w:r w:rsidR="001B398E" w:rsidRPr="0098256B">
        <w:rPr>
          <w:rFonts w:ascii="Times New Roman" w:hAnsi="Times New Roman" w:cs="Times New Roman"/>
        </w:rPr>
        <w:t>ed</w:t>
      </w:r>
      <w:r w:rsidR="0042559F" w:rsidRPr="0098256B">
        <w:rPr>
          <w:rFonts w:ascii="Times New Roman" w:hAnsi="Times New Roman" w:cs="Times New Roman"/>
        </w:rPr>
        <w:t xml:space="preserve"> if stacking info</w:t>
      </w:r>
      <w:r w:rsidR="001B398E" w:rsidRPr="0098256B">
        <w:rPr>
          <w:rFonts w:ascii="Times New Roman" w:hAnsi="Times New Roman" w:cs="Times New Roman"/>
        </w:rPr>
        <w:t>rmation</w:t>
      </w:r>
      <w:r w:rsidR="0042559F" w:rsidRPr="0098256B">
        <w:rPr>
          <w:rFonts w:ascii="Times New Roman" w:hAnsi="Times New Roman" w:cs="Times New Roman"/>
        </w:rPr>
        <w:t xml:space="preserve"> could be put into ADES. </w:t>
      </w:r>
    </w:p>
    <w:p w14:paraId="22BBD6A5" w14:textId="21B50F35" w:rsidR="0051028D" w:rsidRPr="0098256B" w:rsidRDefault="00DE0A56" w:rsidP="00747094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Eric Christensen (NASA/U. Arizona/Catalina Sky Survey) </w:t>
      </w:r>
      <w:r w:rsidR="002B6590">
        <w:rPr>
          <w:rFonts w:ascii="Times New Roman" w:hAnsi="Times New Roman" w:cs="Times New Roman"/>
        </w:rPr>
        <w:t>reported</w:t>
      </w:r>
      <w:r w:rsidRPr="0098256B">
        <w:rPr>
          <w:rFonts w:ascii="Times New Roman" w:hAnsi="Times New Roman" w:cs="Times New Roman"/>
        </w:rPr>
        <w:t xml:space="preserve"> that </w:t>
      </w:r>
      <w:r w:rsidR="004E73A1">
        <w:rPr>
          <w:rFonts w:ascii="Times New Roman" w:hAnsi="Times New Roman" w:cs="Times New Roman"/>
        </w:rPr>
        <w:t>NEOFixer</w:t>
      </w:r>
      <w:r w:rsidR="00483CB1" w:rsidRPr="0098256B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 xml:space="preserve">is </w:t>
      </w:r>
      <w:r w:rsidR="00483CB1" w:rsidRPr="0098256B">
        <w:rPr>
          <w:rFonts w:ascii="Times New Roman" w:hAnsi="Times New Roman" w:cs="Times New Roman"/>
        </w:rPr>
        <w:t>now public</w:t>
      </w:r>
      <w:r w:rsidRPr="0098256B">
        <w:rPr>
          <w:rFonts w:ascii="Times New Roman" w:hAnsi="Times New Roman" w:cs="Times New Roman"/>
        </w:rPr>
        <w:t>ly available, with a</w:t>
      </w:r>
      <w:r w:rsidR="00483CB1" w:rsidRPr="0098256B">
        <w:rPr>
          <w:rFonts w:ascii="Times New Roman" w:hAnsi="Times New Roman" w:cs="Times New Roman"/>
        </w:rPr>
        <w:t xml:space="preserve"> stable public release and </w:t>
      </w:r>
      <w:r w:rsidRPr="0098256B">
        <w:rPr>
          <w:rFonts w:ascii="Times New Roman" w:hAnsi="Times New Roman" w:cs="Times New Roman"/>
        </w:rPr>
        <w:t xml:space="preserve">a </w:t>
      </w:r>
      <w:r w:rsidR="00483CB1" w:rsidRPr="0098256B">
        <w:rPr>
          <w:rFonts w:ascii="Times New Roman" w:hAnsi="Times New Roman" w:cs="Times New Roman"/>
        </w:rPr>
        <w:t>beta version in the background. It</w:t>
      </w:r>
      <w:r w:rsidRPr="0098256B">
        <w:rPr>
          <w:rFonts w:ascii="Times New Roman" w:hAnsi="Times New Roman" w:cs="Times New Roman"/>
        </w:rPr>
        <w:t xml:space="preserve"> i</w:t>
      </w:r>
      <w:r w:rsidR="00483CB1" w:rsidRPr="0098256B">
        <w:rPr>
          <w:rFonts w:ascii="Times New Roman" w:hAnsi="Times New Roman" w:cs="Times New Roman"/>
        </w:rPr>
        <w:t xml:space="preserve">s a target brokering service for NEO observers. </w:t>
      </w:r>
      <w:r w:rsidRPr="0098256B">
        <w:rPr>
          <w:rFonts w:ascii="Times New Roman" w:hAnsi="Times New Roman" w:cs="Times New Roman"/>
        </w:rPr>
        <w:t>The purpose is to i</w:t>
      </w:r>
      <w:r w:rsidR="00483CB1" w:rsidRPr="0098256B">
        <w:rPr>
          <w:rFonts w:ascii="Times New Roman" w:hAnsi="Times New Roman" w:cs="Times New Roman"/>
        </w:rPr>
        <w:t xml:space="preserve">mprove the NEO orbit catalog, guided by </w:t>
      </w:r>
      <w:r w:rsidRPr="0098256B">
        <w:rPr>
          <w:rFonts w:ascii="Times New Roman" w:hAnsi="Times New Roman" w:cs="Times New Roman"/>
        </w:rPr>
        <w:t>planetary defense</w:t>
      </w:r>
      <w:r w:rsidR="00483CB1" w:rsidRPr="0098256B">
        <w:rPr>
          <w:rFonts w:ascii="Times New Roman" w:hAnsi="Times New Roman" w:cs="Times New Roman"/>
        </w:rPr>
        <w:t xml:space="preserve"> principles</w:t>
      </w:r>
      <w:r w:rsidRPr="0098256B">
        <w:rPr>
          <w:rFonts w:ascii="Times New Roman" w:hAnsi="Times New Roman" w:cs="Times New Roman"/>
        </w:rPr>
        <w:t xml:space="preserve"> concerning</w:t>
      </w:r>
      <w:r w:rsidR="00483CB1" w:rsidRPr="0098256B">
        <w:rPr>
          <w:rFonts w:ascii="Times New Roman" w:hAnsi="Times New Roman" w:cs="Times New Roman"/>
        </w:rPr>
        <w:t xml:space="preserve"> large objects, close objects, </w:t>
      </w:r>
      <w:r w:rsidRPr="0098256B">
        <w:rPr>
          <w:rFonts w:ascii="Times New Roman" w:hAnsi="Times New Roman" w:cs="Times New Roman"/>
        </w:rPr>
        <w:t xml:space="preserve">and </w:t>
      </w:r>
      <w:r w:rsidR="00483CB1" w:rsidRPr="0098256B">
        <w:rPr>
          <w:rFonts w:ascii="Times New Roman" w:hAnsi="Times New Roman" w:cs="Times New Roman"/>
        </w:rPr>
        <w:t>orbit improvement.</w:t>
      </w:r>
      <w:r w:rsidR="004E73A1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>Its r</w:t>
      </w:r>
      <w:r w:rsidR="00A6127B" w:rsidRPr="0098256B">
        <w:rPr>
          <w:rFonts w:ascii="Times New Roman" w:hAnsi="Times New Roman" w:cs="Times New Roman"/>
        </w:rPr>
        <w:t>eference is what is happening now</w:t>
      </w:r>
      <w:r w:rsidRPr="0098256B">
        <w:rPr>
          <w:rFonts w:ascii="Times New Roman" w:hAnsi="Times New Roman" w:cs="Times New Roman"/>
        </w:rPr>
        <w:t>, and it provides</w:t>
      </w:r>
      <w:r w:rsidR="00A6127B" w:rsidRPr="0098256B">
        <w:rPr>
          <w:rFonts w:ascii="Times New Roman" w:hAnsi="Times New Roman" w:cs="Times New Roman"/>
        </w:rPr>
        <w:t xml:space="preserve"> a list of priority-sorted target to consider.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>I</w:t>
      </w:r>
      <w:r w:rsidR="0015354B" w:rsidRPr="0098256B">
        <w:rPr>
          <w:rFonts w:ascii="Times New Roman" w:hAnsi="Times New Roman" w:cs="Times New Roman"/>
        </w:rPr>
        <w:t>t is i</w:t>
      </w:r>
      <w:r w:rsidR="00A6127B" w:rsidRPr="0098256B">
        <w:rPr>
          <w:rFonts w:ascii="Times New Roman" w:hAnsi="Times New Roman" w:cs="Times New Roman"/>
        </w:rPr>
        <w:t xml:space="preserve">mportant to eliminate </w:t>
      </w:r>
      <w:r w:rsidR="0015354B" w:rsidRPr="0098256B">
        <w:rPr>
          <w:rFonts w:ascii="Times New Roman" w:hAnsi="Times New Roman" w:cs="Times New Roman"/>
        </w:rPr>
        <w:t>objects</w:t>
      </w:r>
      <w:r w:rsidR="00A6127B" w:rsidRPr="0098256B">
        <w:rPr>
          <w:rFonts w:ascii="Times New Roman" w:hAnsi="Times New Roman" w:cs="Times New Roman"/>
        </w:rPr>
        <w:t xml:space="preserve"> that do not need observations</w:t>
      </w:r>
      <w:r w:rsidR="0015354B" w:rsidRPr="0098256B">
        <w:rPr>
          <w:rFonts w:ascii="Times New Roman" w:hAnsi="Times New Roman" w:cs="Times New Roman"/>
        </w:rPr>
        <w:t>, and there is a</w:t>
      </w:r>
      <w:r w:rsidR="00A6127B" w:rsidRPr="0098256B">
        <w:rPr>
          <w:rFonts w:ascii="Times New Roman" w:hAnsi="Times New Roman" w:cs="Times New Roman"/>
        </w:rPr>
        <w:t xml:space="preserve">lso a coordination aspect. </w:t>
      </w:r>
      <w:r w:rsidR="0015354B" w:rsidRPr="0098256B">
        <w:rPr>
          <w:rFonts w:ascii="Times New Roman" w:hAnsi="Times New Roman" w:cs="Times New Roman"/>
        </w:rPr>
        <w:t>It looks</w:t>
      </w:r>
      <w:r w:rsidR="00A6127B" w:rsidRPr="0098256B">
        <w:rPr>
          <w:rFonts w:ascii="Times New Roman" w:hAnsi="Times New Roman" w:cs="Times New Roman"/>
        </w:rPr>
        <w:t xml:space="preserve"> at all catalogued NEOs</w:t>
      </w:r>
      <w:r w:rsidR="0015354B" w:rsidRPr="0098256B">
        <w:rPr>
          <w:rFonts w:ascii="Times New Roman" w:hAnsi="Times New Roman" w:cs="Times New Roman"/>
        </w:rPr>
        <w:t xml:space="preserve">, </w:t>
      </w:r>
      <w:r w:rsidR="00A6127B" w:rsidRPr="0098256B">
        <w:rPr>
          <w:rFonts w:ascii="Times New Roman" w:hAnsi="Times New Roman" w:cs="Times New Roman"/>
        </w:rPr>
        <w:t>the NEOCP</w:t>
      </w:r>
      <w:r w:rsidR="0015354B" w:rsidRPr="0098256B">
        <w:rPr>
          <w:rFonts w:ascii="Times New Roman" w:hAnsi="Times New Roman" w:cs="Times New Roman"/>
        </w:rPr>
        <w:t>,</w:t>
      </w:r>
      <w:r w:rsidR="00A6127B" w:rsidRPr="0098256B">
        <w:rPr>
          <w:rFonts w:ascii="Times New Roman" w:hAnsi="Times New Roman" w:cs="Times New Roman"/>
        </w:rPr>
        <w:t xml:space="preserve"> and </w:t>
      </w:r>
      <w:r w:rsidR="00910A89" w:rsidRPr="0098256B">
        <w:rPr>
          <w:rFonts w:ascii="Times New Roman" w:hAnsi="Times New Roman" w:cs="Times New Roman"/>
        </w:rPr>
        <w:t xml:space="preserve">the </w:t>
      </w:r>
      <w:r w:rsidR="00A6127B" w:rsidRPr="0098256B">
        <w:rPr>
          <w:rFonts w:ascii="Times New Roman" w:hAnsi="Times New Roman" w:cs="Times New Roman"/>
        </w:rPr>
        <w:t>potential comet page.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 xml:space="preserve">If </w:t>
      </w:r>
      <w:r w:rsidR="00910A89" w:rsidRPr="0098256B">
        <w:rPr>
          <w:rFonts w:ascii="Times New Roman" w:hAnsi="Times New Roman" w:cs="Times New Roman"/>
        </w:rPr>
        <w:t>a</w:t>
      </w:r>
      <w:r w:rsidR="00883179">
        <w:rPr>
          <w:rFonts w:ascii="Times New Roman" w:hAnsi="Times New Roman" w:cs="Times New Roman"/>
        </w:rPr>
        <w:t>n</w:t>
      </w:r>
      <w:r w:rsidR="00910A89" w:rsidRPr="0098256B">
        <w:rPr>
          <w:rFonts w:ascii="Times New Roman" w:hAnsi="Times New Roman" w:cs="Times New Roman"/>
        </w:rPr>
        <w:t xml:space="preserve"> </w:t>
      </w:r>
      <w:r w:rsidR="006E5C90" w:rsidRPr="0098256B">
        <w:rPr>
          <w:rFonts w:ascii="Times New Roman" w:hAnsi="Times New Roman" w:cs="Times New Roman"/>
        </w:rPr>
        <w:t>observer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>register</w:t>
      </w:r>
      <w:r w:rsidR="00910A89" w:rsidRPr="0098256B">
        <w:rPr>
          <w:rFonts w:ascii="Times New Roman" w:hAnsi="Times New Roman" w:cs="Times New Roman"/>
        </w:rPr>
        <w:t>s</w:t>
      </w:r>
      <w:r w:rsidR="00A6127B" w:rsidRPr="0098256B">
        <w:rPr>
          <w:rFonts w:ascii="Times New Roman" w:hAnsi="Times New Roman" w:cs="Times New Roman"/>
        </w:rPr>
        <w:t xml:space="preserve"> </w:t>
      </w:r>
      <w:r w:rsidR="00910A89" w:rsidRPr="0098256B">
        <w:rPr>
          <w:rFonts w:ascii="Times New Roman" w:hAnsi="Times New Roman" w:cs="Times New Roman"/>
        </w:rPr>
        <w:t xml:space="preserve">they </w:t>
      </w:r>
      <w:r w:rsidR="00A6127B" w:rsidRPr="0098256B">
        <w:rPr>
          <w:rFonts w:ascii="Times New Roman" w:hAnsi="Times New Roman" w:cs="Times New Roman"/>
        </w:rPr>
        <w:t xml:space="preserve">will </w:t>
      </w:r>
      <w:r w:rsidR="00883179">
        <w:rPr>
          <w:rFonts w:ascii="Times New Roman" w:hAnsi="Times New Roman" w:cs="Times New Roman"/>
        </w:rPr>
        <w:t>receive</w:t>
      </w:r>
      <w:r w:rsidR="00A6127B" w:rsidRPr="0098256B">
        <w:rPr>
          <w:rFonts w:ascii="Times New Roman" w:hAnsi="Times New Roman" w:cs="Times New Roman"/>
        </w:rPr>
        <w:t xml:space="preserve"> customized targets for </w:t>
      </w:r>
      <w:r w:rsidR="00910A89" w:rsidRPr="0098256B">
        <w:rPr>
          <w:rFonts w:ascii="Times New Roman" w:hAnsi="Times New Roman" w:cs="Times New Roman"/>
        </w:rPr>
        <w:t>their</w:t>
      </w:r>
      <w:r w:rsidR="00A6127B" w:rsidRPr="0098256B">
        <w:rPr>
          <w:rFonts w:ascii="Times New Roman" w:hAnsi="Times New Roman" w:cs="Times New Roman"/>
        </w:rPr>
        <w:t xml:space="preserve"> capabilities, instrumentation, position on the globe, etc.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 xml:space="preserve">Priorities are dynamic </w:t>
      </w:r>
      <w:r w:rsidR="00910A89" w:rsidRPr="0098256B">
        <w:rPr>
          <w:rFonts w:ascii="Times New Roman" w:hAnsi="Times New Roman" w:cs="Times New Roman"/>
        </w:rPr>
        <w:t>and change as</w:t>
      </w:r>
      <w:r w:rsidR="00A6127B" w:rsidRPr="0098256B">
        <w:rPr>
          <w:rFonts w:ascii="Times New Roman" w:hAnsi="Times New Roman" w:cs="Times New Roman"/>
        </w:rPr>
        <w:t xml:space="preserve"> new information comes in.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>As the cost to observe an object changes (airmass</w:t>
      </w:r>
      <w:r w:rsidR="00910A89" w:rsidRPr="0098256B">
        <w:rPr>
          <w:rFonts w:ascii="Times New Roman" w:hAnsi="Times New Roman" w:cs="Times New Roman"/>
        </w:rPr>
        <w:t>,</w:t>
      </w:r>
      <w:r w:rsidR="00A6127B" w:rsidRPr="0098256B">
        <w:rPr>
          <w:rFonts w:ascii="Times New Roman" w:hAnsi="Times New Roman" w:cs="Times New Roman"/>
        </w:rPr>
        <w:t xml:space="preserve"> Moon</w:t>
      </w:r>
      <w:r w:rsidR="00910A89" w:rsidRPr="0098256B">
        <w:rPr>
          <w:rFonts w:ascii="Times New Roman" w:hAnsi="Times New Roman" w:cs="Times New Roman"/>
        </w:rPr>
        <w:t>,</w:t>
      </w:r>
      <w:r w:rsidR="00A6127B" w:rsidRPr="0098256B">
        <w:rPr>
          <w:rFonts w:ascii="Times New Roman" w:hAnsi="Times New Roman" w:cs="Times New Roman"/>
        </w:rPr>
        <w:t xml:space="preserve"> etc)</w:t>
      </w:r>
      <w:r w:rsidR="00883179">
        <w:rPr>
          <w:rFonts w:ascii="Times New Roman" w:hAnsi="Times New Roman" w:cs="Times New Roman"/>
        </w:rPr>
        <w:t>,</w:t>
      </w:r>
      <w:r w:rsidR="00A6127B" w:rsidRPr="0098256B">
        <w:rPr>
          <w:rFonts w:ascii="Times New Roman" w:hAnsi="Times New Roman" w:cs="Times New Roman"/>
        </w:rPr>
        <w:t xml:space="preserve"> </w:t>
      </w:r>
      <w:r w:rsidR="004E73A1">
        <w:rPr>
          <w:rFonts w:ascii="Times New Roman" w:hAnsi="Times New Roman" w:cs="Times New Roman"/>
        </w:rPr>
        <w:t>NEOFixer</w:t>
      </w:r>
      <w:r w:rsidR="00910A89" w:rsidRPr="0098256B">
        <w:rPr>
          <w:rFonts w:ascii="Times New Roman" w:hAnsi="Times New Roman" w:cs="Times New Roman"/>
        </w:rPr>
        <w:t xml:space="preserve"> </w:t>
      </w:r>
      <w:r w:rsidR="00883179">
        <w:rPr>
          <w:rFonts w:ascii="Times New Roman" w:hAnsi="Times New Roman" w:cs="Times New Roman"/>
        </w:rPr>
        <w:t xml:space="preserve">will </w:t>
      </w:r>
      <w:r w:rsidR="00A6127B" w:rsidRPr="0098256B">
        <w:rPr>
          <w:rFonts w:ascii="Times New Roman" w:hAnsi="Times New Roman" w:cs="Times New Roman"/>
        </w:rPr>
        <w:t>reprioritize objects.</w:t>
      </w:r>
      <w:r w:rsidR="004E73A1">
        <w:rPr>
          <w:rFonts w:ascii="Times New Roman" w:hAnsi="Times New Roman" w:cs="Times New Roman"/>
        </w:rPr>
        <w:t xml:space="preserve"> </w:t>
      </w:r>
      <w:r w:rsidR="00A6127B" w:rsidRPr="0098256B">
        <w:rPr>
          <w:rFonts w:ascii="Times New Roman" w:hAnsi="Times New Roman" w:cs="Times New Roman"/>
        </w:rPr>
        <w:t xml:space="preserve">When new astrometry </w:t>
      </w:r>
      <w:r w:rsidR="00910A89" w:rsidRPr="0098256B">
        <w:rPr>
          <w:rFonts w:ascii="Times New Roman" w:hAnsi="Times New Roman" w:cs="Times New Roman"/>
        </w:rPr>
        <w:t xml:space="preserve">is </w:t>
      </w:r>
      <w:r w:rsidR="00A6127B" w:rsidRPr="0098256B">
        <w:rPr>
          <w:rFonts w:ascii="Times New Roman" w:hAnsi="Times New Roman" w:cs="Times New Roman"/>
        </w:rPr>
        <w:t>published</w:t>
      </w:r>
      <w:r w:rsidR="00910A89" w:rsidRPr="0098256B">
        <w:rPr>
          <w:rFonts w:ascii="Times New Roman" w:hAnsi="Times New Roman" w:cs="Times New Roman"/>
        </w:rPr>
        <w:t>,</w:t>
      </w:r>
      <w:r w:rsidR="00A6127B" w:rsidRPr="0098256B">
        <w:rPr>
          <w:rFonts w:ascii="Times New Roman" w:hAnsi="Times New Roman" w:cs="Times New Roman"/>
        </w:rPr>
        <w:t xml:space="preserve"> then </w:t>
      </w:r>
      <w:r w:rsidR="004E73A1">
        <w:rPr>
          <w:rFonts w:ascii="Times New Roman" w:hAnsi="Times New Roman" w:cs="Times New Roman"/>
        </w:rPr>
        <w:t>NEOFixer</w:t>
      </w:r>
      <w:r w:rsidR="00A6127B" w:rsidRPr="0098256B">
        <w:rPr>
          <w:rFonts w:ascii="Times New Roman" w:hAnsi="Times New Roman" w:cs="Times New Roman"/>
        </w:rPr>
        <w:t xml:space="preserve"> </w:t>
      </w:r>
      <w:r w:rsidR="00883179">
        <w:rPr>
          <w:rFonts w:ascii="Times New Roman" w:hAnsi="Times New Roman" w:cs="Times New Roman"/>
        </w:rPr>
        <w:t xml:space="preserve">will </w:t>
      </w:r>
      <w:r w:rsidR="00A6127B" w:rsidRPr="0098256B">
        <w:rPr>
          <w:rFonts w:ascii="Times New Roman" w:hAnsi="Times New Roman" w:cs="Times New Roman"/>
        </w:rPr>
        <w:t xml:space="preserve">pick up new objects. </w:t>
      </w:r>
      <w:r w:rsidR="00223A13" w:rsidRPr="0098256B">
        <w:rPr>
          <w:rFonts w:ascii="Times New Roman" w:hAnsi="Times New Roman" w:cs="Times New Roman"/>
        </w:rPr>
        <w:t xml:space="preserve">The primary source is astrometry from MPC databases. </w:t>
      </w:r>
      <w:r w:rsidR="00C40EA6" w:rsidRPr="0098256B">
        <w:rPr>
          <w:rFonts w:ascii="Times New Roman" w:hAnsi="Times New Roman" w:cs="Times New Roman"/>
        </w:rPr>
        <w:t>It l</w:t>
      </w:r>
      <w:r w:rsidR="00A6127B" w:rsidRPr="0098256B">
        <w:rPr>
          <w:rFonts w:ascii="Times New Roman" w:hAnsi="Times New Roman" w:cs="Times New Roman"/>
        </w:rPr>
        <w:t>ooks at external lists (Scout, Sentry, NHATS, radar, Yarkovsky).</w:t>
      </w:r>
      <w:r w:rsidR="004E73A1">
        <w:rPr>
          <w:rFonts w:ascii="Times New Roman" w:hAnsi="Times New Roman" w:cs="Times New Roman"/>
        </w:rPr>
        <w:t xml:space="preserve"> </w:t>
      </w:r>
      <w:r w:rsidR="0060492A" w:rsidRPr="0098256B">
        <w:rPr>
          <w:rFonts w:ascii="Times New Roman" w:hAnsi="Times New Roman" w:cs="Times New Roman"/>
        </w:rPr>
        <w:t>Orbits, ephem</w:t>
      </w:r>
      <w:r w:rsidR="00223A13" w:rsidRPr="0098256B">
        <w:rPr>
          <w:rFonts w:ascii="Times New Roman" w:hAnsi="Times New Roman" w:cs="Times New Roman"/>
        </w:rPr>
        <w:t>erides,</w:t>
      </w:r>
      <w:r w:rsidR="0060492A" w:rsidRPr="0098256B">
        <w:rPr>
          <w:rFonts w:ascii="Times New Roman" w:hAnsi="Times New Roman" w:cs="Times New Roman"/>
        </w:rPr>
        <w:t xml:space="preserve"> and uncertainties are independently calculated from Find_Orb from Bill Gray.</w:t>
      </w:r>
      <w:r w:rsidR="004E73A1">
        <w:rPr>
          <w:rFonts w:ascii="Times New Roman" w:hAnsi="Times New Roman" w:cs="Times New Roman"/>
        </w:rPr>
        <w:t xml:space="preserve"> NEOFixer</w:t>
      </w:r>
      <w:r w:rsidR="00223A13" w:rsidRPr="0098256B">
        <w:rPr>
          <w:rFonts w:ascii="Times New Roman" w:hAnsi="Times New Roman" w:cs="Times New Roman"/>
        </w:rPr>
        <w:t xml:space="preserve"> looks</w:t>
      </w:r>
      <w:r w:rsidR="0051028D" w:rsidRPr="0098256B">
        <w:rPr>
          <w:rFonts w:ascii="Times New Roman" w:hAnsi="Times New Roman" w:cs="Times New Roman"/>
        </w:rPr>
        <w:t xml:space="preserve"> at 5 independent quantities</w:t>
      </w:r>
      <w:r w:rsidR="00223A13" w:rsidRPr="0098256B">
        <w:rPr>
          <w:rFonts w:ascii="Times New Roman" w:hAnsi="Times New Roman" w:cs="Times New Roman"/>
        </w:rPr>
        <w:t>:</w:t>
      </w:r>
      <w:r w:rsidR="0070583C" w:rsidRPr="0098256B">
        <w:rPr>
          <w:rFonts w:ascii="Times New Roman" w:hAnsi="Times New Roman" w:cs="Times New Roman"/>
        </w:rPr>
        <w:t xml:space="preserve"> importance and confidence per object and the cost, benefit, and urgency of each observation.</w:t>
      </w:r>
      <w:r w:rsidR="00980BC2">
        <w:rPr>
          <w:rFonts w:ascii="Times New Roman" w:hAnsi="Times New Roman" w:cs="Times New Roman"/>
        </w:rPr>
        <w:t xml:space="preserve"> </w:t>
      </w:r>
      <w:r w:rsidR="003B494B" w:rsidRPr="0098256B">
        <w:rPr>
          <w:rFonts w:ascii="Times New Roman" w:hAnsi="Times New Roman" w:cs="Times New Roman"/>
        </w:rPr>
        <w:t>Longstanding issue</w:t>
      </w:r>
      <w:r w:rsidR="00D5067E" w:rsidRPr="0098256B">
        <w:rPr>
          <w:rFonts w:ascii="Times New Roman" w:hAnsi="Times New Roman" w:cs="Times New Roman"/>
        </w:rPr>
        <w:t>s</w:t>
      </w:r>
      <w:r w:rsidR="003B494B" w:rsidRPr="0098256B">
        <w:rPr>
          <w:rFonts w:ascii="Times New Roman" w:hAnsi="Times New Roman" w:cs="Times New Roman"/>
        </w:rPr>
        <w:t xml:space="preserve"> </w:t>
      </w:r>
      <w:r w:rsidR="00D5067E" w:rsidRPr="0098256B">
        <w:rPr>
          <w:rFonts w:ascii="Times New Roman" w:hAnsi="Times New Roman" w:cs="Times New Roman"/>
        </w:rPr>
        <w:t>are</w:t>
      </w:r>
      <w:r w:rsidR="003B494B" w:rsidRPr="0098256B">
        <w:rPr>
          <w:rFonts w:ascii="Times New Roman" w:hAnsi="Times New Roman" w:cs="Times New Roman"/>
        </w:rPr>
        <w:t xml:space="preserve"> coordination and communication</w:t>
      </w:r>
      <w:r w:rsidR="006E5C90" w:rsidRPr="0098256B">
        <w:rPr>
          <w:rFonts w:ascii="Times New Roman" w:hAnsi="Times New Roman" w:cs="Times New Roman"/>
        </w:rPr>
        <w:t xml:space="preserve"> to avoid </w:t>
      </w:r>
      <w:r w:rsidR="003B494B" w:rsidRPr="0098256B">
        <w:rPr>
          <w:rFonts w:ascii="Times New Roman" w:hAnsi="Times New Roman" w:cs="Times New Roman"/>
        </w:rPr>
        <w:t>duplicat</w:t>
      </w:r>
      <w:r w:rsidR="006E5C90" w:rsidRPr="0098256B">
        <w:rPr>
          <w:rFonts w:ascii="Times New Roman" w:hAnsi="Times New Roman" w:cs="Times New Roman"/>
        </w:rPr>
        <w:t>ing</w:t>
      </w:r>
      <w:r w:rsidR="003B494B" w:rsidRPr="0098256B">
        <w:rPr>
          <w:rFonts w:ascii="Times New Roman" w:hAnsi="Times New Roman" w:cs="Times New Roman"/>
        </w:rPr>
        <w:t xml:space="preserve"> efforts or leav</w:t>
      </w:r>
      <w:r w:rsidR="006E5C90" w:rsidRPr="0098256B">
        <w:rPr>
          <w:rFonts w:ascii="Times New Roman" w:hAnsi="Times New Roman" w:cs="Times New Roman"/>
        </w:rPr>
        <w:t>ing</w:t>
      </w:r>
      <w:r w:rsidR="003B494B" w:rsidRPr="0098256B">
        <w:rPr>
          <w:rFonts w:ascii="Times New Roman" w:hAnsi="Times New Roman" w:cs="Times New Roman"/>
        </w:rPr>
        <w:t xml:space="preserve"> objects behind. </w:t>
      </w:r>
      <w:r w:rsidR="006E5C90" w:rsidRPr="0098256B">
        <w:rPr>
          <w:rFonts w:ascii="Times New Roman" w:hAnsi="Times New Roman" w:cs="Times New Roman"/>
        </w:rPr>
        <w:t>Observers with</w:t>
      </w:r>
      <w:r w:rsidR="00B403D2" w:rsidRPr="0098256B">
        <w:rPr>
          <w:rFonts w:ascii="Times New Roman" w:hAnsi="Times New Roman" w:cs="Times New Roman"/>
        </w:rPr>
        <w:t xml:space="preserve"> an account can receive information but also tell NEO Fixer what </w:t>
      </w:r>
      <w:r w:rsidR="00B20F80" w:rsidRPr="0098256B">
        <w:rPr>
          <w:rFonts w:ascii="Times New Roman" w:hAnsi="Times New Roman" w:cs="Times New Roman"/>
        </w:rPr>
        <w:t>they</w:t>
      </w:r>
      <w:r w:rsidR="00B403D2" w:rsidRPr="0098256B">
        <w:rPr>
          <w:rFonts w:ascii="Times New Roman" w:hAnsi="Times New Roman" w:cs="Times New Roman"/>
        </w:rPr>
        <w:t xml:space="preserve"> </w:t>
      </w:r>
      <w:r w:rsidR="00B20F80" w:rsidRPr="0098256B">
        <w:rPr>
          <w:rFonts w:ascii="Times New Roman" w:hAnsi="Times New Roman" w:cs="Times New Roman"/>
        </w:rPr>
        <w:t xml:space="preserve">are </w:t>
      </w:r>
      <w:r w:rsidR="00B403D2" w:rsidRPr="0098256B">
        <w:rPr>
          <w:rFonts w:ascii="Times New Roman" w:hAnsi="Times New Roman" w:cs="Times New Roman"/>
        </w:rPr>
        <w:t xml:space="preserve">going to observe or that </w:t>
      </w:r>
      <w:r w:rsidR="00646E5E" w:rsidRPr="0098256B">
        <w:rPr>
          <w:rFonts w:ascii="Times New Roman" w:hAnsi="Times New Roman" w:cs="Times New Roman"/>
        </w:rPr>
        <w:t>an observation has been</w:t>
      </w:r>
      <w:r w:rsidR="00B403D2" w:rsidRPr="0098256B">
        <w:rPr>
          <w:rFonts w:ascii="Times New Roman" w:hAnsi="Times New Roman" w:cs="Times New Roman"/>
        </w:rPr>
        <w:t xml:space="preserve"> reported, and that information will go into the </w:t>
      </w:r>
      <w:r w:rsidR="00646E5E" w:rsidRPr="0098256B">
        <w:rPr>
          <w:rFonts w:ascii="Times New Roman" w:hAnsi="Times New Roman" w:cs="Times New Roman"/>
        </w:rPr>
        <w:t>“i</w:t>
      </w:r>
      <w:r w:rsidR="00B403D2" w:rsidRPr="0098256B">
        <w:rPr>
          <w:rFonts w:ascii="Times New Roman" w:hAnsi="Times New Roman" w:cs="Times New Roman"/>
        </w:rPr>
        <w:t>nterest</w:t>
      </w:r>
      <w:r w:rsidR="00646E5E" w:rsidRPr="0098256B">
        <w:rPr>
          <w:rFonts w:ascii="Times New Roman" w:hAnsi="Times New Roman" w:cs="Times New Roman"/>
        </w:rPr>
        <w:t xml:space="preserve">” </w:t>
      </w:r>
      <w:r w:rsidR="00F80346" w:rsidRPr="0098256B">
        <w:rPr>
          <w:rFonts w:ascii="Times New Roman" w:hAnsi="Times New Roman" w:cs="Times New Roman"/>
        </w:rPr>
        <w:t>weighting</w:t>
      </w:r>
      <w:r w:rsidR="00B403D2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B403D2" w:rsidRPr="0098256B">
        <w:rPr>
          <w:rFonts w:ascii="Times New Roman" w:hAnsi="Times New Roman" w:cs="Times New Roman"/>
        </w:rPr>
        <w:t>Increased interest will decrease the priorit</w:t>
      </w:r>
      <w:r w:rsidR="00F80346" w:rsidRPr="0098256B">
        <w:rPr>
          <w:rFonts w:ascii="Times New Roman" w:hAnsi="Times New Roman" w:cs="Times New Roman"/>
        </w:rPr>
        <w:t xml:space="preserve">y, but that is </w:t>
      </w:r>
      <w:r w:rsidR="00632EF9" w:rsidRPr="0098256B">
        <w:rPr>
          <w:rFonts w:ascii="Times New Roman" w:hAnsi="Times New Roman" w:cs="Times New Roman"/>
        </w:rPr>
        <w:t>still a work in progress</w:t>
      </w:r>
      <w:r w:rsidR="00F80346" w:rsidRPr="0098256B">
        <w:rPr>
          <w:rFonts w:ascii="Times New Roman" w:hAnsi="Times New Roman" w:cs="Times New Roman"/>
        </w:rPr>
        <w:t xml:space="preserve"> since they do not want to</w:t>
      </w:r>
      <w:r w:rsidR="001650D3" w:rsidRPr="0098256B">
        <w:rPr>
          <w:rFonts w:ascii="Times New Roman" w:hAnsi="Times New Roman" w:cs="Times New Roman"/>
        </w:rPr>
        <w:t xml:space="preserve"> deprioritize</w:t>
      </w:r>
      <w:r w:rsidR="00632EF9" w:rsidRPr="0098256B">
        <w:rPr>
          <w:rFonts w:ascii="Times New Roman" w:hAnsi="Times New Roman" w:cs="Times New Roman"/>
        </w:rPr>
        <w:t xml:space="preserve"> objects too soon. Messages can be sent through the website or an API </w:t>
      </w:r>
      <w:r w:rsidR="001650D3" w:rsidRPr="0098256B">
        <w:rPr>
          <w:rFonts w:ascii="Times New Roman" w:hAnsi="Times New Roman" w:cs="Times New Roman"/>
        </w:rPr>
        <w:t xml:space="preserve">can be used </w:t>
      </w:r>
      <w:r w:rsidR="00632EF9" w:rsidRPr="0098256B">
        <w:rPr>
          <w:rFonts w:ascii="Times New Roman" w:hAnsi="Times New Roman" w:cs="Times New Roman"/>
        </w:rPr>
        <w:t xml:space="preserve">to get info to and from </w:t>
      </w:r>
      <w:r w:rsidR="004E73A1">
        <w:rPr>
          <w:rFonts w:ascii="Times New Roman" w:hAnsi="Times New Roman" w:cs="Times New Roman"/>
        </w:rPr>
        <w:t>NEOFixer</w:t>
      </w:r>
      <w:r w:rsidR="00632EF9" w:rsidRPr="0098256B">
        <w:rPr>
          <w:rFonts w:ascii="Times New Roman" w:hAnsi="Times New Roman" w:cs="Times New Roman"/>
        </w:rPr>
        <w:t xml:space="preserve">. </w:t>
      </w:r>
      <w:r w:rsidR="001650D3" w:rsidRPr="0098256B">
        <w:rPr>
          <w:rFonts w:ascii="Times New Roman" w:hAnsi="Times New Roman" w:cs="Times New Roman"/>
        </w:rPr>
        <w:t>Everything is done</w:t>
      </w:r>
      <w:r w:rsidR="00632EF9" w:rsidRPr="0098256B">
        <w:rPr>
          <w:rFonts w:ascii="Times New Roman" w:hAnsi="Times New Roman" w:cs="Times New Roman"/>
        </w:rPr>
        <w:t xml:space="preserve"> in the open </w:t>
      </w:r>
      <w:r w:rsidR="001650D3" w:rsidRPr="0098256B">
        <w:rPr>
          <w:rFonts w:ascii="Times New Roman" w:hAnsi="Times New Roman" w:cs="Times New Roman"/>
        </w:rPr>
        <w:t>to</w:t>
      </w:r>
      <w:r w:rsidR="00632EF9" w:rsidRPr="0098256B">
        <w:rPr>
          <w:rFonts w:ascii="Times New Roman" w:hAnsi="Times New Roman" w:cs="Times New Roman"/>
        </w:rPr>
        <w:t xml:space="preserve"> see who else is planning to observe or who has observed.</w:t>
      </w:r>
      <w:r w:rsidR="00980BC2">
        <w:rPr>
          <w:rFonts w:ascii="Times New Roman" w:hAnsi="Times New Roman" w:cs="Times New Roman"/>
        </w:rPr>
        <w:t xml:space="preserve"> </w:t>
      </w:r>
      <w:r w:rsidR="004E73A1">
        <w:rPr>
          <w:rFonts w:ascii="Times New Roman" w:hAnsi="Times New Roman" w:cs="Times New Roman"/>
        </w:rPr>
        <w:t>NEOFixer</w:t>
      </w:r>
      <w:r w:rsidR="00CF7F60" w:rsidRPr="0098256B">
        <w:rPr>
          <w:rFonts w:ascii="Times New Roman" w:hAnsi="Times New Roman" w:cs="Times New Roman"/>
        </w:rPr>
        <w:t xml:space="preserve"> h</w:t>
      </w:r>
      <w:r w:rsidR="00632EF9" w:rsidRPr="0098256B">
        <w:rPr>
          <w:rFonts w:ascii="Times New Roman" w:hAnsi="Times New Roman" w:cs="Times New Roman"/>
        </w:rPr>
        <w:t xml:space="preserve">as been operating for several months, </w:t>
      </w:r>
      <w:r w:rsidR="00CF7F60" w:rsidRPr="0098256B">
        <w:rPr>
          <w:rFonts w:ascii="Times New Roman" w:hAnsi="Times New Roman" w:cs="Times New Roman"/>
        </w:rPr>
        <w:t xml:space="preserve">with </w:t>
      </w:r>
      <w:r w:rsidR="00632EF9" w:rsidRPr="0098256B">
        <w:rPr>
          <w:rFonts w:ascii="Times New Roman" w:hAnsi="Times New Roman" w:cs="Times New Roman"/>
        </w:rPr>
        <w:t>~100 user accounts, 75 unique telescope site</w:t>
      </w:r>
      <w:r w:rsidR="00CF7F60" w:rsidRPr="0098256B">
        <w:rPr>
          <w:rFonts w:ascii="Times New Roman" w:hAnsi="Times New Roman" w:cs="Times New Roman"/>
        </w:rPr>
        <w:t>s</w:t>
      </w:r>
      <w:r w:rsidR="00632EF9" w:rsidRPr="0098256B">
        <w:rPr>
          <w:rFonts w:ascii="Times New Roman" w:hAnsi="Times New Roman" w:cs="Times New Roman"/>
        </w:rPr>
        <w:t xml:space="preserve"> (MPC codes</w:t>
      </w:r>
      <w:r w:rsidR="000A7BA0" w:rsidRPr="0098256B">
        <w:rPr>
          <w:rFonts w:ascii="Times New Roman" w:hAnsi="Times New Roman" w:cs="Times New Roman"/>
        </w:rPr>
        <w:t xml:space="preserve">, usually a single telescopes), and a variety of </w:t>
      </w:r>
      <w:r w:rsidR="000A7BA0" w:rsidRPr="0098256B">
        <w:rPr>
          <w:rFonts w:ascii="Times New Roman" w:hAnsi="Times New Roman" w:cs="Times New Roman"/>
        </w:rPr>
        <w:lastRenderedPageBreak/>
        <w:t>systems from small to large telescopes</w:t>
      </w:r>
      <w:r w:rsidR="00CF7F60" w:rsidRPr="0098256B">
        <w:rPr>
          <w:rFonts w:ascii="Times New Roman" w:hAnsi="Times New Roman" w:cs="Times New Roman"/>
        </w:rPr>
        <w:t>;</w:t>
      </w:r>
      <w:r w:rsidR="000A7BA0" w:rsidRPr="0098256B">
        <w:rPr>
          <w:rFonts w:ascii="Times New Roman" w:hAnsi="Times New Roman" w:cs="Times New Roman"/>
        </w:rPr>
        <w:t xml:space="preserve"> 0.2m to 8m.</w:t>
      </w:r>
      <w:r w:rsidR="004E73A1">
        <w:rPr>
          <w:rFonts w:ascii="Times New Roman" w:hAnsi="Times New Roman" w:cs="Times New Roman"/>
        </w:rPr>
        <w:t xml:space="preserve"> </w:t>
      </w:r>
      <w:r w:rsidR="000A7BA0" w:rsidRPr="0098256B">
        <w:rPr>
          <w:rFonts w:ascii="Times New Roman" w:hAnsi="Times New Roman" w:cs="Times New Roman"/>
        </w:rPr>
        <w:t xml:space="preserve">More sites </w:t>
      </w:r>
      <w:r w:rsidR="00CF7F60" w:rsidRPr="0098256B">
        <w:rPr>
          <w:rFonts w:ascii="Times New Roman" w:hAnsi="Times New Roman" w:cs="Times New Roman"/>
        </w:rPr>
        <w:t xml:space="preserve">are </w:t>
      </w:r>
      <w:r w:rsidR="000A7BA0" w:rsidRPr="0098256B">
        <w:rPr>
          <w:rFonts w:ascii="Times New Roman" w:hAnsi="Times New Roman" w:cs="Times New Roman"/>
        </w:rPr>
        <w:t>welcome</w:t>
      </w:r>
      <w:r w:rsidR="0011628F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NEOFixer</w:t>
      </w:r>
      <w:r w:rsidR="0011628F" w:rsidRPr="0098256B">
        <w:rPr>
          <w:rFonts w:ascii="Times New Roman" w:hAnsi="Times New Roman" w:cs="Times New Roman"/>
        </w:rPr>
        <w:t xml:space="preserve"> was </w:t>
      </w:r>
      <w:r w:rsidR="000A7BA0" w:rsidRPr="0098256B">
        <w:rPr>
          <w:rFonts w:ascii="Times New Roman" w:hAnsi="Times New Roman" w:cs="Times New Roman"/>
        </w:rPr>
        <w:t xml:space="preserve">designed for </w:t>
      </w:r>
      <w:r w:rsidR="0011628F" w:rsidRPr="0098256B">
        <w:rPr>
          <w:rFonts w:ascii="Times New Roman" w:hAnsi="Times New Roman" w:cs="Times New Roman"/>
        </w:rPr>
        <w:t>the Catalina Sky Survey</w:t>
      </w:r>
      <w:r w:rsidR="000A7BA0" w:rsidRPr="0098256B">
        <w:rPr>
          <w:rFonts w:ascii="Times New Roman" w:hAnsi="Times New Roman" w:cs="Times New Roman"/>
        </w:rPr>
        <w:t xml:space="preserve"> to better schedule their follow-up but </w:t>
      </w:r>
      <w:r w:rsidR="0011628F" w:rsidRPr="0098256B">
        <w:rPr>
          <w:rFonts w:ascii="Times New Roman" w:hAnsi="Times New Roman" w:cs="Times New Roman"/>
        </w:rPr>
        <w:t xml:space="preserve">they </w:t>
      </w:r>
      <w:r w:rsidR="000A7BA0" w:rsidRPr="0098256B">
        <w:rPr>
          <w:rFonts w:ascii="Times New Roman" w:hAnsi="Times New Roman" w:cs="Times New Roman"/>
        </w:rPr>
        <w:t xml:space="preserve">realized that it would be a better full-time global coordination tool. </w:t>
      </w:r>
      <w:r w:rsidR="004E73A1">
        <w:rPr>
          <w:rFonts w:ascii="Times New Roman" w:hAnsi="Times New Roman" w:cs="Times New Roman"/>
        </w:rPr>
        <w:t>NEOFixer</w:t>
      </w:r>
      <w:r w:rsidR="00667025" w:rsidRPr="0098256B">
        <w:rPr>
          <w:rFonts w:ascii="Times New Roman" w:hAnsi="Times New Roman" w:cs="Times New Roman"/>
        </w:rPr>
        <w:t xml:space="preserve"> can predict sky-plane uncertainty and predict benefit of observing, but </w:t>
      </w:r>
      <w:r w:rsidR="00E723AC" w:rsidRPr="0098256B">
        <w:rPr>
          <w:rFonts w:ascii="Times New Roman" w:hAnsi="Times New Roman" w:cs="Times New Roman"/>
        </w:rPr>
        <w:t xml:space="preserve">it can </w:t>
      </w:r>
      <w:r w:rsidR="00667025" w:rsidRPr="0098256B">
        <w:rPr>
          <w:rFonts w:ascii="Times New Roman" w:hAnsi="Times New Roman" w:cs="Times New Roman"/>
        </w:rPr>
        <w:t xml:space="preserve">also </w:t>
      </w:r>
      <w:r w:rsidR="00E723AC" w:rsidRPr="0098256B">
        <w:rPr>
          <w:rFonts w:ascii="Times New Roman" w:hAnsi="Times New Roman" w:cs="Times New Roman"/>
        </w:rPr>
        <w:t xml:space="preserve">be </w:t>
      </w:r>
      <w:r w:rsidR="00667025" w:rsidRPr="0098256B">
        <w:rPr>
          <w:rFonts w:ascii="Times New Roman" w:hAnsi="Times New Roman" w:cs="Times New Roman"/>
        </w:rPr>
        <w:t>backward</w:t>
      </w:r>
      <w:r w:rsidR="00E723AC" w:rsidRPr="0098256B">
        <w:rPr>
          <w:rFonts w:ascii="Times New Roman" w:hAnsi="Times New Roman" w:cs="Times New Roman"/>
        </w:rPr>
        <w:t>-</w:t>
      </w:r>
      <w:r w:rsidR="00667025" w:rsidRPr="0098256B">
        <w:rPr>
          <w:rFonts w:ascii="Times New Roman" w:hAnsi="Times New Roman" w:cs="Times New Roman"/>
        </w:rPr>
        <w:t>looking by taking any tracklet reported to MPC and com</w:t>
      </w:r>
      <w:r w:rsidR="00E723AC" w:rsidRPr="0098256B">
        <w:rPr>
          <w:rFonts w:ascii="Times New Roman" w:hAnsi="Times New Roman" w:cs="Times New Roman"/>
        </w:rPr>
        <w:t>ing</w:t>
      </w:r>
      <w:r w:rsidR="00667025" w:rsidRPr="0098256B">
        <w:rPr>
          <w:rFonts w:ascii="Times New Roman" w:hAnsi="Times New Roman" w:cs="Times New Roman"/>
        </w:rPr>
        <w:t xml:space="preserve"> up with a number for how much that tracklet benefitted the orbit.</w:t>
      </w:r>
      <w:r w:rsidR="004E73A1">
        <w:rPr>
          <w:rFonts w:ascii="Times New Roman" w:hAnsi="Times New Roman" w:cs="Times New Roman"/>
        </w:rPr>
        <w:t xml:space="preserve"> </w:t>
      </w:r>
      <w:r w:rsidR="00E723AC" w:rsidRPr="0098256B">
        <w:rPr>
          <w:rFonts w:ascii="Times New Roman" w:hAnsi="Times New Roman" w:cs="Times New Roman"/>
        </w:rPr>
        <w:t>It is i</w:t>
      </w:r>
      <w:r w:rsidR="00667025" w:rsidRPr="0098256B">
        <w:rPr>
          <w:rFonts w:ascii="Times New Roman" w:hAnsi="Times New Roman" w:cs="Times New Roman"/>
        </w:rPr>
        <w:t>terative</w:t>
      </w:r>
      <w:r w:rsidR="00E723AC" w:rsidRPr="0098256B">
        <w:rPr>
          <w:rFonts w:ascii="Times New Roman" w:hAnsi="Times New Roman" w:cs="Times New Roman"/>
        </w:rPr>
        <w:t>;</w:t>
      </w:r>
      <w:r w:rsidR="00667025" w:rsidRPr="0098256B">
        <w:rPr>
          <w:rFonts w:ascii="Times New Roman" w:hAnsi="Times New Roman" w:cs="Times New Roman"/>
        </w:rPr>
        <w:t xml:space="preserve"> </w:t>
      </w:r>
      <w:r w:rsidR="00E723AC" w:rsidRPr="0098256B">
        <w:rPr>
          <w:rFonts w:ascii="Times New Roman" w:hAnsi="Times New Roman" w:cs="Times New Roman"/>
        </w:rPr>
        <w:t xml:space="preserve">starting </w:t>
      </w:r>
      <w:r w:rsidR="00667025" w:rsidRPr="0098256B">
        <w:rPr>
          <w:rFonts w:ascii="Times New Roman" w:hAnsi="Times New Roman" w:cs="Times New Roman"/>
        </w:rPr>
        <w:t>with</w:t>
      </w:r>
      <w:r w:rsidR="00E723AC" w:rsidRPr="0098256B">
        <w:rPr>
          <w:rFonts w:ascii="Times New Roman" w:hAnsi="Times New Roman" w:cs="Times New Roman"/>
        </w:rPr>
        <w:t xml:space="preserve"> the</w:t>
      </w:r>
      <w:r w:rsidR="00667025" w:rsidRPr="0098256B">
        <w:rPr>
          <w:rFonts w:ascii="Times New Roman" w:hAnsi="Times New Roman" w:cs="Times New Roman"/>
        </w:rPr>
        <w:t xml:space="preserve"> first tracklet, generate sky uncertainty at the time of </w:t>
      </w:r>
      <w:r w:rsidR="00E723AC" w:rsidRPr="0098256B">
        <w:rPr>
          <w:rFonts w:ascii="Times New Roman" w:hAnsi="Times New Roman" w:cs="Times New Roman"/>
        </w:rPr>
        <w:t>the observation</w:t>
      </w:r>
      <w:r w:rsidR="00667025" w:rsidRPr="0098256B">
        <w:rPr>
          <w:rFonts w:ascii="Times New Roman" w:hAnsi="Times New Roman" w:cs="Times New Roman"/>
        </w:rPr>
        <w:t xml:space="preserve"> and immediately after</w:t>
      </w:r>
      <w:r w:rsidR="009A2E23" w:rsidRPr="0098256B">
        <w:rPr>
          <w:rFonts w:ascii="Times New Roman" w:hAnsi="Times New Roman" w:cs="Times New Roman"/>
        </w:rPr>
        <w:t xml:space="preserve">, </w:t>
      </w:r>
      <w:r w:rsidR="00E723AC" w:rsidRPr="0098256B">
        <w:rPr>
          <w:rFonts w:ascii="Times New Roman" w:hAnsi="Times New Roman" w:cs="Times New Roman"/>
        </w:rPr>
        <w:t xml:space="preserve">and determine </w:t>
      </w:r>
      <w:r w:rsidR="009A2E23" w:rsidRPr="0098256B">
        <w:rPr>
          <w:rFonts w:ascii="Times New Roman" w:hAnsi="Times New Roman" w:cs="Times New Roman"/>
        </w:rPr>
        <w:t>how it benefit</w:t>
      </w:r>
      <w:r w:rsidR="00E723AC" w:rsidRPr="0098256B">
        <w:rPr>
          <w:rFonts w:ascii="Times New Roman" w:hAnsi="Times New Roman" w:cs="Times New Roman"/>
        </w:rPr>
        <w:t xml:space="preserve">ed </w:t>
      </w:r>
      <w:r w:rsidR="009A2E23" w:rsidRPr="0098256B">
        <w:rPr>
          <w:rFonts w:ascii="Times New Roman" w:hAnsi="Times New Roman" w:cs="Times New Roman"/>
        </w:rPr>
        <w:t>the orbit.</w:t>
      </w:r>
      <w:r w:rsidR="00980BC2">
        <w:rPr>
          <w:rFonts w:ascii="Times New Roman" w:hAnsi="Times New Roman" w:cs="Times New Roman"/>
        </w:rPr>
        <w:t xml:space="preserve"> </w:t>
      </w:r>
      <w:r w:rsidR="009A2E23" w:rsidRPr="0098256B">
        <w:rPr>
          <w:rFonts w:ascii="Times New Roman" w:hAnsi="Times New Roman" w:cs="Times New Roman"/>
        </w:rPr>
        <w:t xml:space="preserve">Benefit can be weighted by </w:t>
      </w:r>
      <w:r w:rsidR="004E73A1">
        <w:rPr>
          <w:rFonts w:ascii="Times New Roman" w:hAnsi="Times New Roman" w:cs="Times New Roman"/>
        </w:rPr>
        <w:t>NEOFixer</w:t>
      </w:r>
      <w:r w:rsidR="00E723AC" w:rsidRPr="0098256B">
        <w:rPr>
          <w:rFonts w:ascii="Times New Roman" w:hAnsi="Times New Roman" w:cs="Times New Roman"/>
        </w:rPr>
        <w:t>’</w:t>
      </w:r>
      <w:r w:rsidR="009A2E23" w:rsidRPr="0098256B">
        <w:rPr>
          <w:rFonts w:ascii="Times New Roman" w:hAnsi="Times New Roman" w:cs="Times New Roman"/>
        </w:rPr>
        <w:t>s object importance which assigns a value (how large and close).</w:t>
      </w:r>
      <w:r w:rsidR="004E73A1">
        <w:rPr>
          <w:rFonts w:ascii="Times New Roman" w:hAnsi="Times New Roman" w:cs="Times New Roman"/>
        </w:rPr>
        <w:t xml:space="preserve"> </w:t>
      </w:r>
      <w:r w:rsidR="00FF6CC4" w:rsidRPr="0098256B">
        <w:rPr>
          <w:rFonts w:ascii="Times New Roman" w:hAnsi="Times New Roman" w:cs="Times New Roman"/>
        </w:rPr>
        <w:t>Some observations don’t</w:t>
      </w:r>
      <w:r w:rsidR="00E723AC" w:rsidRPr="0098256B">
        <w:rPr>
          <w:rFonts w:ascii="Times New Roman" w:hAnsi="Times New Roman" w:cs="Times New Roman"/>
        </w:rPr>
        <w:t xml:space="preserve"> </w:t>
      </w:r>
      <w:r w:rsidR="004E73A1" w:rsidRPr="0098256B">
        <w:rPr>
          <w:rFonts w:ascii="Times New Roman" w:hAnsi="Times New Roman" w:cs="Times New Roman"/>
        </w:rPr>
        <w:t>contribute</w:t>
      </w:r>
      <w:r w:rsidR="00E723AC" w:rsidRPr="0098256B">
        <w:rPr>
          <w:rFonts w:ascii="Times New Roman" w:hAnsi="Times New Roman" w:cs="Times New Roman"/>
        </w:rPr>
        <w:t xml:space="preserve"> much</w:t>
      </w:r>
      <w:r w:rsidR="00FF6CC4" w:rsidRPr="0098256B">
        <w:rPr>
          <w:rFonts w:ascii="Times New Roman" w:hAnsi="Times New Roman" w:cs="Times New Roman"/>
        </w:rPr>
        <w:t xml:space="preserve"> benefit.</w:t>
      </w:r>
      <w:r w:rsidR="004E73A1">
        <w:rPr>
          <w:rFonts w:ascii="Times New Roman" w:hAnsi="Times New Roman" w:cs="Times New Roman"/>
        </w:rPr>
        <w:t xml:space="preserve"> </w:t>
      </w:r>
      <w:r w:rsidR="00FF6CC4" w:rsidRPr="0098256B">
        <w:rPr>
          <w:rFonts w:ascii="Times New Roman" w:hAnsi="Times New Roman" w:cs="Times New Roman"/>
        </w:rPr>
        <w:t>Some</w:t>
      </w:r>
      <w:r w:rsidR="00E723AC" w:rsidRPr="0098256B">
        <w:rPr>
          <w:rFonts w:ascii="Times New Roman" w:hAnsi="Times New Roman" w:cs="Times New Roman"/>
        </w:rPr>
        <w:t xml:space="preserve"> observations</w:t>
      </w:r>
      <w:r w:rsidR="00FF6CC4" w:rsidRPr="0098256B">
        <w:rPr>
          <w:rFonts w:ascii="Times New Roman" w:hAnsi="Times New Roman" w:cs="Times New Roman"/>
        </w:rPr>
        <w:t xml:space="preserve">, especially the night after discovery, </w:t>
      </w:r>
      <w:r w:rsidR="00E723AC" w:rsidRPr="0098256B">
        <w:rPr>
          <w:rFonts w:ascii="Times New Roman" w:hAnsi="Times New Roman" w:cs="Times New Roman"/>
        </w:rPr>
        <w:t xml:space="preserve">can </w:t>
      </w:r>
      <w:r w:rsidR="00FF6CC4" w:rsidRPr="0098256B">
        <w:rPr>
          <w:rFonts w:ascii="Times New Roman" w:hAnsi="Times New Roman" w:cs="Times New Roman"/>
        </w:rPr>
        <w:t>have the most benefit.</w:t>
      </w:r>
      <w:r w:rsidR="004E73A1">
        <w:rPr>
          <w:rFonts w:ascii="Times New Roman" w:hAnsi="Times New Roman" w:cs="Times New Roman"/>
        </w:rPr>
        <w:t xml:space="preserve"> </w:t>
      </w:r>
      <w:r w:rsidR="00FF6CC4" w:rsidRPr="0098256B">
        <w:rPr>
          <w:rFonts w:ascii="Times New Roman" w:hAnsi="Times New Roman" w:cs="Times New Roman"/>
        </w:rPr>
        <w:t xml:space="preserve">Precovery observations </w:t>
      </w:r>
      <w:r w:rsidR="00E723AC" w:rsidRPr="0098256B">
        <w:rPr>
          <w:rFonts w:ascii="Times New Roman" w:hAnsi="Times New Roman" w:cs="Times New Roman"/>
        </w:rPr>
        <w:t xml:space="preserve">are </w:t>
      </w:r>
      <w:r w:rsidR="00FF6CC4" w:rsidRPr="0098256B">
        <w:rPr>
          <w:rFonts w:ascii="Times New Roman" w:hAnsi="Times New Roman" w:cs="Times New Roman"/>
        </w:rPr>
        <w:t xml:space="preserve">also </w:t>
      </w:r>
      <w:r w:rsidR="0018074C" w:rsidRPr="0098256B">
        <w:rPr>
          <w:rFonts w:ascii="Times New Roman" w:hAnsi="Times New Roman" w:cs="Times New Roman"/>
        </w:rPr>
        <w:t>beneficial.</w:t>
      </w:r>
      <w:r w:rsidR="004E73A1">
        <w:rPr>
          <w:rFonts w:ascii="Times New Roman" w:hAnsi="Times New Roman" w:cs="Times New Roman"/>
        </w:rPr>
        <w:t xml:space="preserve"> </w:t>
      </w:r>
      <w:r w:rsidR="0018074C" w:rsidRPr="0098256B">
        <w:rPr>
          <w:rFonts w:ascii="Times New Roman" w:hAnsi="Times New Roman" w:cs="Times New Roman"/>
        </w:rPr>
        <w:t>Long arc extensions are beneficial.</w:t>
      </w:r>
      <w:r w:rsidR="00980BC2">
        <w:rPr>
          <w:rFonts w:ascii="Times New Roman" w:hAnsi="Times New Roman" w:cs="Times New Roman"/>
        </w:rPr>
        <w:t xml:space="preserve"> </w:t>
      </w:r>
      <w:r w:rsidR="0018074C" w:rsidRPr="0098256B">
        <w:rPr>
          <w:rFonts w:ascii="Times New Roman" w:hAnsi="Times New Roman" w:cs="Times New Roman"/>
        </w:rPr>
        <w:t xml:space="preserve">Once </w:t>
      </w:r>
      <w:r w:rsidR="00CC6DFA" w:rsidRPr="0098256B">
        <w:rPr>
          <w:rFonts w:ascii="Times New Roman" w:hAnsi="Times New Roman" w:cs="Times New Roman"/>
        </w:rPr>
        <w:t>there is an</w:t>
      </w:r>
      <w:r w:rsidR="0018074C" w:rsidRPr="0098256B">
        <w:rPr>
          <w:rFonts w:ascii="Times New Roman" w:hAnsi="Times New Roman" w:cs="Times New Roman"/>
        </w:rPr>
        <w:t xml:space="preserve"> aggregate benefi</w:t>
      </w:r>
      <w:r w:rsidR="00CC6DFA" w:rsidRPr="0098256B">
        <w:rPr>
          <w:rFonts w:ascii="Times New Roman" w:hAnsi="Times New Roman" w:cs="Times New Roman"/>
        </w:rPr>
        <w:t xml:space="preserve">t, then </w:t>
      </w:r>
      <w:r w:rsidR="00A11BFA" w:rsidRPr="0098256B">
        <w:rPr>
          <w:rFonts w:ascii="Times New Roman" w:hAnsi="Times New Roman" w:cs="Times New Roman"/>
        </w:rPr>
        <w:t>targeted follow up produce</w:t>
      </w:r>
      <w:r w:rsidR="00CC6DFA" w:rsidRPr="0098256B">
        <w:rPr>
          <w:rFonts w:ascii="Times New Roman" w:hAnsi="Times New Roman" w:cs="Times New Roman"/>
        </w:rPr>
        <w:t>s the</w:t>
      </w:r>
      <w:r w:rsidR="00A11BFA" w:rsidRPr="0098256B">
        <w:rPr>
          <w:rFonts w:ascii="Times New Roman" w:hAnsi="Times New Roman" w:cs="Times New Roman"/>
        </w:rPr>
        <w:t xml:space="preserve"> </w:t>
      </w:r>
      <w:r w:rsidR="00DB76FA" w:rsidRPr="0098256B">
        <w:rPr>
          <w:rFonts w:ascii="Times New Roman" w:hAnsi="Times New Roman" w:cs="Times New Roman"/>
        </w:rPr>
        <w:t>most benefit.</w:t>
      </w:r>
      <w:r w:rsidR="004E73A1">
        <w:rPr>
          <w:rFonts w:ascii="Times New Roman" w:hAnsi="Times New Roman" w:cs="Times New Roman"/>
        </w:rPr>
        <w:t xml:space="preserve"> </w:t>
      </w:r>
      <w:r w:rsidR="00CC6DFA" w:rsidRPr="0098256B">
        <w:rPr>
          <w:rFonts w:ascii="Times New Roman" w:hAnsi="Times New Roman" w:cs="Times New Roman"/>
        </w:rPr>
        <w:t>The h</w:t>
      </w:r>
      <w:r w:rsidR="00DB76FA" w:rsidRPr="0098256B">
        <w:rPr>
          <w:rFonts w:ascii="Times New Roman" w:hAnsi="Times New Roman" w:cs="Times New Roman"/>
        </w:rPr>
        <w:t xml:space="preserve">ope is that </w:t>
      </w:r>
      <w:r w:rsidR="004E73A1">
        <w:rPr>
          <w:rFonts w:ascii="Times New Roman" w:hAnsi="Times New Roman" w:cs="Times New Roman"/>
        </w:rPr>
        <w:t>NEOFixer</w:t>
      </w:r>
      <w:r w:rsidR="00DB76FA" w:rsidRPr="0098256B">
        <w:rPr>
          <w:rFonts w:ascii="Times New Roman" w:hAnsi="Times New Roman" w:cs="Times New Roman"/>
        </w:rPr>
        <w:t xml:space="preserve"> will steer observers from less beneficial observations to more beneficial</w:t>
      </w:r>
      <w:r w:rsidR="00CC6DFA" w:rsidRPr="0098256B">
        <w:rPr>
          <w:rFonts w:ascii="Times New Roman" w:hAnsi="Times New Roman" w:cs="Times New Roman"/>
        </w:rPr>
        <w:t xml:space="preserve"> ones</w:t>
      </w:r>
      <w:r w:rsidR="00DB76FA" w:rsidRPr="0098256B">
        <w:rPr>
          <w:rFonts w:ascii="Times New Roman" w:hAnsi="Times New Roman" w:cs="Times New Roman"/>
        </w:rPr>
        <w:t xml:space="preserve">. </w:t>
      </w:r>
      <w:r w:rsidR="000F7944" w:rsidRPr="0098256B">
        <w:rPr>
          <w:rFonts w:ascii="Times New Roman" w:hAnsi="Times New Roman" w:cs="Times New Roman"/>
        </w:rPr>
        <w:t>See</w:t>
      </w:r>
      <w:r w:rsidR="004F282D" w:rsidRPr="0098256B">
        <w:rPr>
          <w:rFonts w:ascii="Times New Roman" w:hAnsi="Times New Roman" w:cs="Times New Roman"/>
        </w:rPr>
        <w:t xml:space="preserve"> </w:t>
      </w:r>
      <w:hyperlink r:id="rId7" w:history="1">
        <w:r w:rsidR="006E41AB" w:rsidRPr="0098256B">
          <w:rPr>
            <w:rStyle w:val="Hyperlink"/>
            <w:rFonts w:ascii="Times New Roman" w:hAnsi="Times New Roman" w:cs="Times New Roman"/>
          </w:rPr>
          <w:t>https://neofixer.arizona.edu/</w:t>
        </w:r>
      </w:hyperlink>
      <w:r w:rsidR="004E73A1">
        <w:rPr>
          <w:rFonts w:ascii="Times New Roman" w:hAnsi="Times New Roman" w:cs="Times New Roman"/>
        </w:rPr>
        <w:t xml:space="preserve"> </w:t>
      </w:r>
      <w:r w:rsidR="006E41AB" w:rsidRPr="0098256B">
        <w:rPr>
          <w:rFonts w:ascii="Times New Roman" w:hAnsi="Times New Roman" w:cs="Times New Roman"/>
        </w:rPr>
        <w:t>T</w:t>
      </w:r>
      <w:r w:rsidR="004F282D" w:rsidRPr="0098256B">
        <w:rPr>
          <w:rFonts w:ascii="Times New Roman" w:hAnsi="Times New Roman" w:cs="Times New Roman"/>
        </w:rPr>
        <w:t>here</w:t>
      </w:r>
      <w:r w:rsidR="00980BC2">
        <w:rPr>
          <w:rFonts w:ascii="Times New Roman" w:hAnsi="Times New Roman" w:cs="Times New Roman"/>
        </w:rPr>
        <w:t xml:space="preserve"> i</w:t>
      </w:r>
      <w:r w:rsidR="004F282D" w:rsidRPr="0098256B">
        <w:rPr>
          <w:rFonts w:ascii="Times New Roman" w:hAnsi="Times New Roman" w:cs="Times New Roman"/>
        </w:rPr>
        <w:t>s an FAQ and a contact form for questions and comments.</w:t>
      </w:r>
    </w:p>
    <w:p w14:paraId="2F1E6FBA" w14:textId="02FCCA02" w:rsidR="00FC6BD3" w:rsidRPr="0098256B" w:rsidRDefault="00732937" w:rsidP="00980BC2">
      <w:pPr>
        <w:tabs>
          <w:tab w:val="left" w:pos="1458"/>
          <w:tab w:val="left" w:pos="676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Davide Farnocchia</w:t>
      </w:r>
      <w:r w:rsidR="00913049" w:rsidRPr="0098256B">
        <w:rPr>
          <w:rFonts w:ascii="Times New Roman" w:hAnsi="Times New Roman" w:cs="Times New Roman"/>
        </w:rPr>
        <w:t xml:space="preserve"> </w:t>
      </w:r>
      <w:r w:rsidR="004562B1">
        <w:rPr>
          <w:rFonts w:ascii="Times New Roman" w:hAnsi="Times New Roman" w:cs="Times New Roman"/>
        </w:rPr>
        <w:t xml:space="preserve">(NASA/JPL/CNEOS) </w:t>
      </w:r>
      <w:r w:rsidR="00913049" w:rsidRPr="0098256B">
        <w:rPr>
          <w:rFonts w:ascii="Times New Roman" w:hAnsi="Times New Roman" w:cs="Times New Roman"/>
        </w:rPr>
        <w:t>presented an update on IAWN Observing Campaigns</w:t>
      </w:r>
      <w:r w:rsidR="00E61243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E61243" w:rsidRPr="0098256B">
        <w:rPr>
          <w:rFonts w:ascii="Times New Roman" w:hAnsi="Times New Roman" w:cs="Times New Roman"/>
        </w:rPr>
        <w:t>Past campaigns included: 2017</w:t>
      </w:r>
      <w:r w:rsidR="005628A2" w:rsidRPr="0098256B">
        <w:rPr>
          <w:rFonts w:ascii="Times New Roman" w:hAnsi="Times New Roman" w:cs="Times New Roman"/>
        </w:rPr>
        <w:t>-Recovery, tracking and physical characterization of 2012 TC4; 2019-Physical characterization of binary (66391)</w:t>
      </w:r>
      <w:r w:rsidR="00191759" w:rsidRPr="0098256B">
        <w:rPr>
          <w:rFonts w:ascii="Times New Roman" w:hAnsi="Times New Roman" w:cs="Times New Roman"/>
        </w:rPr>
        <w:t xml:space="preserve"> Moshup</w:t>
      </w:r>
      <w:r w:rsidR="00824C54" w:rsidRPr="0098256B">
        <w:rPr>
          <w:rFonts w:ascii="Times New Roman" w:hAnsi="Times New Roman" w:cs="Times New Roman"/>
        </w:rPr>
        <w:t>; 2020-2021-Discovery exercise, follow-up, characterization of (99942) Apophis; 2021-Timing campaign</w:t>
      </w:r>
      <w:r w:rsidR="007C5214" w:rsidRPr="0098256B">
        <w:rPr>
          <w:rFonts w:ascii="Times New Roman" w:hAnsi="Times New Roman" w:cs="Times New Roman"/>
        </w:rPr>
        <w:t xml:space="preserve"> of 2019 XS.</w:t>
      </w:r>
      <w:r w:rsidR="00980BC2">
        <w:rPr>
          <w:rFonts w:ascii="Times New Roman" w:hAnsi="Times New Roman" w:cs="Times New Roman"/>
        </w:rPr>
        <w:t xml:space="preserve"> </w:t>
      </w:r>
      <w:r w:rsidR="007C5214" w:rsidRPr="0098256B">
        <w:rPr>
          <w:rFonts w:ascii="Times New Roman" w:hAnsi="Times New Roman" w:cs="Times New Roman"/>
        </w:rPr>
        <w:t xml:space="preserve">The next campaign is a timing campaign of 20005 LW3 in order to </w:t>
      </w:r>
      <w:r w:rsidR="00BE7F4A" w:rsidRPr="0098256B">
        <w:rPr>
          <w:rFonts w:ascii="Times New Roman" w:hAnsi="Times New Roman" w:cs="Times New Roman"/>
        </w:rPr>
        <w:t>measure progress compared to last year.</w:t>
      </w:r>
      <w:r w:rsidR="004E73A1">
        <w:rPr>
          <w:rFonts w:ascii="Times New Roman" w:hAnsi="Times New Roman" w:cs="Times New Roman"/>
        </w:rPr>
        <w:t xml:space="preserve"> </w:t>
      </w:r>
      <w:r w:rsidR="007C5214" w:rsidRPr="0098256B">
        <w:rPr>
          <w:rFonts w:ascii="Times New Roman" w:hAnsi="Times New Roman" w:cs="Times New Roman"/>
        </w:rPr>
        <w:t>There was g</w:t>
      </w:r>
      <w:r w:rsidR="00FC6973" w:rsidRPr="0098256B">
        <w:rPr>
          <w:rFonts w:ascii="Times New Roman" w:hAnsi="Times New Roman" w:cs="Times New Roman"/>
        </w:rPr>
        <w:t xml:space="preserve">ood participation in </w:t>
      </w:r>
      <w:r w:rsidR="007C5214" w:rsidRPr="0098256B">
        <w:rPr>
          <w:rFonts w:ascii="Times New Roman" w:hAnsi="Times New Roman" w:cs="Times New Roman"/>
        </w:rPr>
        <w:t xml:space="preserve">the previous </w:t>
      </w:r>
      <w:r w:rsidR="00FC6973" w:rsidRPr="0098256B">
        <w:rPr>
          <w:rFonts w:ascii="Times New Roman" w:hAnsi="Times New Roman" w:cs="Times New Roman"/>
        </w:rPr>
        <w:t xml:space="preserve">timing campaign </w:t>
      </w:r>
      <w:r w:rsidR="007C5214" w:rsidRPr="0098256B">
        <w:rPr>
          <w:rFonts w:ascii="Times New Roman" w:hAnsi="Times New Roman" w:cs="Times New Roman"/>
        </w:rPr>
        <w:t xml:space="preserve">with </w:t>
      </w:r>
      <w:r w:rsidR="00FC6973" w:rsidRPr="0098256B">
        <w:rPr>
          <w:rFonts w:ascii="Times New Roman" w:hAnsi="Times New Roman" w:cs="Times New Roman"/>
        </w:rPr>
        <w:t>957 obser</w:t>
      </w:r>
      <w:r w:rsidR="007C5214" w:rsidRPr="0098256B">
        <w:rPr>
          <w:rFonts w:ascii="Times New Roman" w:hAnsi="Times New Roman" w:cs="Times New Roman"/>
        </w:rPr>
        <w:t>v</w:t>
      </w:r>
      <w:r w:rsidR="00FC6973" w:rsidRPr="0098256B">
        <w:rPr>
          <w:rFonts w:ascii="Times New Roman" w:hAnsi="Times New Roman" w:cs="Times New Roman"/>
        </w:rPr>
        <w:t>ations from 71 stations</w:t>
      </w:r>
      <w:r w:rsidR="007C5214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7C5214" w:rsidRPr="0098256B">
        <w:rPr>
          <w:rFonts w:ascii="Times New Roman" w:hAnsi="Times New Roman" w:cs="Times New Roman"/>
        </w:rPr>
        <w:t>Timing is</w:t>
      </w:r>
      <w:r w:rsidR="00FC6973" w:rsidRPr="0098256B">
        <w:rPr>
          <w:rFonts w:ascii="Times New Roman" w:hAnsi="Times New Roman" w:cs="Times New Roman"/>
        </w:rPr>
        <w:t xml:space="preserve"> a factor in astrometric measurements</w:t>
      </w:r>
      <w:r w:rsidR="007C5214" w:rsidRPr="0098256B">
        <w:rPr>
          <w:rFonts w:ascii="Times New Roman" w:hAnsi="Times New Roman" w:cs="Times New Roman"/>
        </w:rPr>
        <w:t>; it can i</w:t>
      </w:r>
      <w:r w:rsidR="00FC6973" w:rsidRPr="0098256B">
        <w:rPr>
          <w:rFonts w:ascii="Times New Roman" w:hAnsi="Times New Roman" w:cs="Times New Roman"/>
        </w:rPr>
        <w:t>ntroduce errors that affect orbit determination downstream. Reported time</w:t>
      </w:r>
      <w:r w:rsidR="007C5214" w:rsidRPr="0098256B">
        <w:rPr>
          <w:rFonts w:ascii="Times New Roman" w:hAnsi="Times New Roman" w:cs="Times New Roman"/>
        </w:rPr>
        <w:t>s were</w:t>
      </w:r>
      <w:r w:rsidR="00FC6973" w:rsidRPr="0098256B">
        <w:rPr>
          <w:rFonts w:ascii="Times New Roman" w:hAnsi="Times New Roman" w:cs="Times New Roman"/>
        </w:rPr>
        <w:t xml:space="preserve"> biased earlier, so </w:t>
      </w:r>
      <w:r w:rsidR="007C5214" w:rsidRPr="0098256B">
        <w:rPr>
          <w:rFonts w:ascii="Times New Roman" w:hAnsi="Times New Roman" w:cs="Times New Roman"/>
        </w:rPr>
        <w:t xml:space="preserve">there is a </w:t>
      </w:r>
      <w:r w:rsidR="00FC6973" w:rsidRPr="0098256B">
        <w:rPr>
          <w:rFonts w:ascii="Times New Roman" w:hAnsi="Times New Roman" w:cs="Times New Roman"/>
        </w:rPr>
        <w:t>need to assess and fix</w:t>
      </w:r>
      <w:r w:rsidR="007C5214" w:rsidRPr="0098256B">
        <w:rPr>
          <w:rFonts w:ascii="Times New Roman" w:hAnsi="Times New Roman" w:cs="Times New Roman"/>
        </w:rPr>
        <w:t xml:space="preserve"> the bias</w:t>
      </w:r>
      <w:r w:rsidR="00FC6973" w:rsidRPr="0098256B">
        <w:rPr>
          <w:rFonts w:ascii="Times New Roman" w:hAnsi="Times New Roman" w:cs="Times New Roman"/>
        </w:rPr>
        <w:t xml:space="preserve">. All observers received individual reports. </w:t>
      </w:r>
      <w:r w:rsidR="00850616" w:rsidRPr="0098256B">
        <w:rPr>
          <w:rFonts w:ascii="Times New Roman" w:hAnsi="Times New Roman" w:cs="Times New Roman"/>
        </w:rPr>
        <w:t>More than half were reported using ADES which ha</w:t>
      </w:r>
      <w:r w:rsidR="007C5214" w:rsidRPr="0098256B">
        <w:rPr>
          <w:rFonts w:ascii="Times New Roman" w:hAnsi="Times New Roman" w:cs="Times New Roman"/>
        </w:rPr>
        <w:t>d</w:t>
      </w:r>
      <w:r w:rsidR="00850616" w:rsidRPr="0098256B">
        <w:rPr>
          <w:rFonts w:ascii="Times New Roman" w:hAnsi="Times New Roman" w:cs="Times New Roman"/>
        </w:rPr>
        <w:t xml:space="preserve"> useful information, </w:t>
      </w:r>
      <w:r w:rsidR="007C5214" w:rsidRPr="0098256B">
        <w:rPr>
          <w:rFonts w:ascii="Times New Roman" w:hAnsi="Times New Roman" w:cs="Times New Roman"/>
        </w:rPr>
        <w:t xml:space="preserve">and its broad adoption is </w:t>
      </w:r>
      <w:r w:rsidR="00850616" w:rsidRPr="0098256B">
        <w:rPr>
          <w:rFonts w:ascii="Times New Roman" w:hAnsi="Times New Roman" w:cs="Times New Roman"/>
        </w:rPr>
        <w:t>encourage</w:t>
      </w:r>
      <w:r w:rsidR="007C5214" w:rsidRPr="0098256B">
        <w:rPr>
          <w:rFonts w:ascii="Times New Roman" w:hAnsi="Times New Roman" w:cs="Times New Roman"/>
        </w:rPr>
        <w:t>d</w:t>
      </w:r>
      <w:r w:rsidR="00850616" w:rsidRPr="0098256B">
        <w:rPr>
          <w:rFonts w:ascii="Times New Roman" w:hAnsi="Times New Roman" w:cs="Times New Roman"/>
        </w:rPr>
        <w:t xml:space="preserve">. </w:t>
      </w:r>
      <w:r w:rsidR="004D5BAE" w:rsidRPr="0098256B">
        <w:rPr>
          <w:rFonts w:ascii="Times New Roman" w:hAnsi="Times New Roman" w:cs="Times New Roman"/>
        </w:rPr>
        <w:t>The organizers tried to identify</w:t>
      </w:r>
      <w:r w:rsidR="00850616" w:rsidRPr="0098256B">
        <w:rPr>
          <w:rFonts w:ascii="Times New Roman" w:hAnsi="Times New Roman" w:cs="Times New Roman"/>
        </w:rPr>
        <w:t xml:space="preserve"> timing errors (shutter delay</w:t>
      </w:r>
      <w:r w:rsidR="004D5BAE" w:rsidRPr="0098256B">
        <w:rPr>
          <w:rFonts w:ascii="Times New Roman" w:hAnsi="Times New Roman" w:cs="Times New Roman"/>
        </w:rPr>
        <w:t>s</w:t>
      </w:r>
      <w:r w:rsidR="00850616" w:rsidRPr="0098256B">
        <w:rPr>
          <w:rFonts w:ascii="Times New Roman" w:hAnsi="Times New Roman" w:cs="Times New Roman"/>
        </w:rPr>
        <w:t>, timetags, etc)</w:t>
      </w:r>
      <w:r w:rsidR="004D5BAE" w:rsidRPr="0098256B">
        <w:rPr>
          <w:rFonts w:ascii="Times New Roman" w:hAnsi="Times New Roman" w:cs="Times New Roman"/>
        </w:rPr>
        <w:t xml:space="preserve">, and </w:t>
      </w:r>
      <w:r w:rsidR="004E73A1" w:rsidRPr="0098256B">
        <w:rPr>
          <w:rFonts w:ascii="Times New Roman" w:hAnsi="Times New Roman" w:cs="Times New Roman"/>
        </w:rPr>
        <w:t>assess</w:t>
      </w:r>
      <w:r w:rsidR="00850616" w:rsidRPr="0098256B">
        <w:rPr>
          <w:rFonts w:ascii="Times New Roman" w:hAnsi="Times New Roman" w:cs="Times New Roman"/>
        </w:rPr>
        <w:t xml:space="preserve"> </w:t>
      </w:r>
      <w:r w:rsidR="004D5BAE" w:rsidRPr="0098256B">
        <w:rPr>
          <w:rFonts w:ascii="Times New Roman" w:hAnsi="Times New Roman" w:cs="Times New Roman"/>
        </w:rPr>
        <w:t xml:space="preserve">whether </w:t>
      </w:r>
      <w:r w:rsidR="00850616" w:rsidRPr="0098256B">
        <w:rPr>
          <w:rFonts w:ascii="Times New Roman" w:hAnsi="Times New Roman" w:cs="Times New Roman"/>
        </w:rPr>
        <w:t xml:space="preserve">the </w:t>
      </w:r>
      <w:r w:rsidR="004E73A1" w:rsidRPr="0098256B">
        <w:rPr>
          <w:rFonts w:ascii="Times New Roman" w:hAnsi="Times New Roman" w:cs="Times New Roman"/>
        </w:rPr>
        <w:t>uncertainties</w:t>
      </w:r>
      <w:r w:rsidR="004D5BAE" w:rsidRPr="0098256B">
        <w:rPr>
          <w:rFonts w:ascii="Times New Roman" w:hAnsi="Times New Roman" w:cs="Times New Roman"/>
        </w:rPr>
        <w:t xml:space="preserve"> </w:t>
      </w:r>
      <w:r w:rsidR="00850616" w:rsidRPr="0098256B">
        <w:rPr>
          <w:rFonts w:ascii="Times New Roman" w:hAnsi="Times New Roman" w:cs="Times New Roman"/>
        </w:rPr>
        <w:t>reported by observers</w:t>
      </w:r>
      <w:r w:rsidR="00BD2E0B" w:rsidRPr="0098256B">
        <w:rPr>
          <w:rFonts w:ascii="Times New Roman" w:hAnsi="Times New Roman" w:cs="Times New Roman"/>
        </w:rPr>
        <w:t xml:space="preserve"> match</w:t>
      </w:r>
      <w:r w:rsidR="004D5BAE" w:rsidRPr="0098256B">
        <w:rPr>
          <w:rFonts w:ascii="Times New Roman" w:hAnsi="Times New Roman" w:cs="Times New Roman"/>
        </w:rPr>
        <w:t>ed</w:t>
      </w:r>
      <w:r w:rsidR="00BD2E0B" w:rsidRPr="0098256B">
        <w:rPr>
          <w:rFonts w:ascii="Times New Roman" w:hAnsi="Times New Roman" w:cs="Times New Roman"/>
        </w:rPr>
        <w:t xml:space="preserve"> the </w:t>
      </w:r>
      <w:r w:rsidR="004D5BAE" w:rsidRPr="0098256B">
        <w:rPr>
          <w:rFonts w:ascii="Times New Roman" w:hAnsi="Times New Roman" w:cs="Times New Roman"/>
        </w:rPr>
        <w:t xml:space="preserve">actual </w:t>
      </w:r>
      <w:r w:rsidR="00BD2E0B" w:rsidRPr="0098256B">
        <w:rPr>
          <w:rFonts w:ascii="Times New Roman" w:hAnsi="Times New Roman" w:cs="Times New Roman"/>
        </w:rPr>
        <w:t>errors.</w:t>
      </w:r>
      <w:r w:rsidR="004E73A1">
        <w:rPr>
          <w:rFonts w:ascii="Times New Roman" w:hAnsi="Times New Roman" w:cs="Times New Roman"/>
        </w:rPr>
        <w:t xml:space="preserve"> </w:t>
      </w:r>
      <w:r w:rsidR="00BD2E0B" w:rsidRPr="0098256B">
        <w:rPr>
          <w:rFonts w:ascii="Times New Roman" w:hAnsi="Times New Roman" w:cs="Times New Roman"/>
        </w:rPr>
        <w:t>Marco Micheli came up with a recipe for credible error bars.</w:t>
      </w:r>
      <w:r w:rsidR="00980BC2">
        <w:rPr>
          <w:rFonts w:ascii="Times New Roman" w:hAnsi="Times New Roman" w:cs="Times New Roman"/>
        </w:rPr>
        <w:t xml:space="preserve"> </w:t>
      </w:r>
      <w:r w:rsidR="00CF464C" w:rsidRPr="0098256B">
        <w:rPr>
          <w:rFonts w:ascii="Times New Roman" w:hAnsi="Times New Roman" w:cs="Times New Roman"/>
        </w:rPr>
        <w:t xml:space="preserve">The </w:t>
      </w:r>
      <w:r w:rsidR="00F50327" w:rsidRPr="0098256B">
        <w:rPr>
          <w:rFonts w:ascii="Times New Roman" w:hAnsi="Times New Roman" w:cs="Times New Roman"/>
        </w:rPr>
        <w:t xml:space="preserve">2005 LW3 close approach </w:t>
      </w:r>
      <w:r w:rsidR="00CF464C" w:rsidRPr="0098256B">
        <w:rPr>
          <w:rFonts w:ascii="Times New Roman" w:hAnsi="Times New Roman" w:cs="Times New Roman"/>
        </w:rPr>
        <w:t xml:space="preserve">will </w:t>
      </w:r>
      <w:r w:rsidR="00F50327" w:rsidRPr="0098256B">
        <w:rPr>
          <w:rFonts w:ascii="Times New Roman" w:hAnsi="Times New Roman" w:cs="Times New Roman"/>
        </w:rPr>
        <w:t>0.0007 AU on 2022 Nov. 23.</w:t>
      </w:r>
      <w:r w:rsidR="004E73A1">
        <w:rPr>
          <w:rFonts w:ascii="Times New Roman" w:hAnsi="Times New Roman" w:cs="Times New Roman"/>
        </w:rPr>
        <w:t xml:space="preserve"> </w:t>
      </w:r>
      <w:r w:rsidR="00CF464C" w:rsidRPr="0098256B">
        <w:rPr>
          <w:rFonts w:ascii="Times New Roman" w:hAnsi="Times New Roman" w:cs="Times New Roman"/>
        </w:rPr>
        <w:t>It is n</w:t>
      </w:r>
      <w:r w:rsidR="00F50327" w:rsidRPr="0098256B">
        <w:rPr>
          <w:rFonts w:ascii="Times New Roman" w:hAnsi="Times New Roman" w:cs="Times New Roman"/>
        </w:rPr>
        <w:t xml:space="preserve">ot as close </w:t>
      </w:r>
      <w:r w:rsidR="00CF464C" w:rsidRPr="0098256B">
        <w:rPr>
          <w:rFonts w:ascii="Times New Roman" w:hAnsi="Times New Roman" w:cs="Times New Roman"/>
        </w:rPr>
        <w:t xml:space="preserve">of </w:t>
      </w:r>
      <w:r w:rsidR="00F50327" w:rsidRPr="0098256B">
        <w:rPr>
          <w:rFonts w:ascii="Times New Roman" w:hAnsi="Times New Roman" w:cs="Times New Roman"/>
        </w:rPr>
        <w:t xml:space="preserve">a MOID, </w:t>
      </w:r>
      <w:r w:rsidR="00CF464C" w:rsidRPr="0098256B">
        <w:rPr>
          <w:rFonts w:ascii="Times New Roman" w:hAnsi="Times New Roman" w:cs="Times New Roman"/>
        </w:rPr>
        <w:t xml:space="preserve">being an </w:t>
      </w:r>
      <w:r w:rsidR="00F50327" w:rsidRPr="0098256B">
        <w:rPr>
          <w:rFonts w:ascii="Times New Roman" w:hAnsi="Times New Roman" w:cs="Times New Roman"/>
        </w:rPr>
        <w:t>order of mag</w:t>
      </w:r>
      <w:r w:rsidR="00CF464C" w:rsidRPr="0098256B">
        <w:rPr>
          <w:rFonts w:ascii="Times New Roman" w:hAnsi="Times New Roman" w:cs="Times New Roman"/>
        </w:rPr>
        <w:t>nitude</w:t>
      </w:r>
      <w:r w:rsidR="00F50327" w:rsidRPr="0098256B">
        <w:rPr>
          <w:rFonts w:ascii="Times New Roman" w:hAnsi="Times New Roman" w:cs="Times New Roman"/>
        </w:rPr>
        <w:t xml:space="preserve"> </w:t>
      </w:r>
      <w:r w:rsidR="00CF464C" w:rsidRPr="0098256B">
        <w:rPr>
          <w:rFonts w:ascii="Times New Roman" w:hAnsi="Times New Roman" w:cs="Times New Roman"/>
        </w:rPr>
        <w:t>further</w:t>
      </w:r>
      <w:r w:rsidR="00F50327" w:rsidRPr="0098256B">
        <w:rPr>
          <w:rFonts w:ascii="Times New Roman" w:hAnsi="Times New Roman" w:cs="Times New Roman"/>
        </w:rPr>
        <w:t xml:space="preserve">. </w:t>
      </w:r>
      <w:r w:rsidR="00CF464C" w:rsidRPr="0098256B">
        <w:rPr>
          <w:rFonts w:ascii="Times New Roman" w:hAnsi="Times New Roman" w:cs="Times New Roman"/>
        </w:rPr>
        <w:t>The o</w:t>
      </w:r>
      <w:r w:rsidR="00F50327" w:rsidRPr="0098256B">
        <w:rPr>
          <w:rFonts w:ascii="Times New Roman" w:hAnsi="Times New Roman" w:cs="Times New Roman"/>
        </w:rPr>
        <w:t>bject is coming from the daytime sk</w:t>
      </w:r>
      <w:r w:rsidR="00CF464C" w:rsidRPr="0098256B">
        <w:rPr>
          <w:rFonts w:ascii="Times New Roman" w:hAnsi="Times New Roman" w:cs="Times New Roman"/>
        </w:rPr>
        <w:t xml:space="preserve">y so it will be </w:t>
      </w:r>
      <w:r w:rsidR="00A362EE" w:rsidRPr="0098256B">
        <w:rPr>
          <w:rFonts w:ascii="Times New Roman" w:hAnsi="Times New Roman" w:cs="Times New Roman"/>
        </w:rPr>
        <w:t xml:space="preserve">observable after </w:t>
      </w:r>
      <w:r w:rsidR="00CF464C" w:rsidRPr="0098256B">
        <w:rPr>
          <w:rFonts w:ascii="Times New Roman" w:hAnsi="Times New Roman" w:cs="Times New Roman"/>
        </w:rPr>
        <w:t xml:space="preserve">the </w:t>
      </w:r>
      <w:r w:rsidR="00A362EE" w:rsidRPr="0098256B">
        <w:rPr>
          <w:rFonts w:ascii="Times New Roman" w:hAnsi="Times New Roman" w:cs="Times New Roman"/>
        </w:rPr>
        <w:t>encounter</w:t>
      </w:r>
      <w:r w:rsidR="00CF464C" w:rsidRPr="0098256B">
        <w:rPr>
          <w:rFonts w:ascii="Times New Roman" w:hAnsi="Times New Roman" w:cs="Times New Roman"/>
        </w:rPr>
        <w:t xml:space="preserve"> with Earth</w:t>
      </w:r>
      <w:r w:rsidR="00A362EE" w:rsidRPr="0098256B">
        <w:rPr>
          <w:rFonts w:ascii="Times New Roman" w:hAnsi="Times New Roman" w:cs="Times New Roman"/>
        </w:rPr>
        <w:t xml:space="preserve">. </w:t>
      </w:r>
      <w:r w:rsidR="00F77CB2" w:rsidRPr="0098256B">
        <w:rPr>
          <w:rFonts w:ascii="Times New Roman" w:hAnsi="Times New Roman" w:cs="Times New Roman"/>
        </w:rPr>
        <w:t xml:space="preserve">Proper motion will be </w:t>
      </w:r>
      <w:r w:rsidR="00757284" w:rsidRPr="0098256B">
        <w:rPr>
          <w:rFonts w:ascii="Times New Roman" w:hAnsi="Times New Roman" w:cs="Times New Roman"/>
        </w:rPr>
        <w:t xml:space="preserve">2.5”/sec, </w:t>
      </w:r>
      <w:r w:rsidR="00F77CB2" w:rsidRPr="0098256B">
        <w:rPr>
          <w:rFonts w:ascii="Times New Roman" w:hAnsi="Times New Roman" w:cs="Times New Roman"/>
        </w:rPr>
        <w:t xml:space="preserve">so </w:t>
      </w:r>
      <w:r w:rsidR="00757284" w:rsidRPr="0098256B">
        <w:rPr>
          <w:rFonts w:ascii="Times New Roman" w:hAnsi="Times New Roman" w:cs="Times New Roman"/>
        </w:rPr>
        <w:t xml:space="preserve">not as </w:t>
      </w:r>
      <w:r w:rsidR="000974AB" w:rsidRPr="0098256B">
        <w:rPr>
          <w:rFonts w:ascii="Times New Roman" w:hAnsi="Times New Roman" w:cs="Times New Roman"/>
        </w:rPr>
        <w:t>fast as 2019 XS which was 4”/s</w:t>
      </w:r>
      <w:r w:rsidR="00F77CB2" w:rsidRPr="0098256B">
        <w:rPr>
          <w:rFonts w:ascii="Times New Roman" w:hAnsi="Times New Roman" w:cs="Times New Roman"/>
        </w:rPr>
        <w:t>,</w:t>
      </w:r>
      <w:r w:rsidR="000974AB" w:rsidRPr="0098256B">
        <w:rPr>
          <w:rFonts w:ascii="Times New Roman" w:hAnsi="Times New Roman" w:cs="Times New Roman"/>
        </w:rPr>
        <w:t xml:space="preserve"> but </w:t>
      </w:r>
      <w:r w:rsidR="00F77CB2" w:rsidRPr="0098256B">
        <w:rPr>
          <w:rFonts w:ascii="Times New Roman" w:hAnsi="Times New Roman" w:cs="Times New Roman"/>
        </w:rPr>
        <w:t xml:space="preserve">there will </w:t>
      </w:r>
      <w:r w:rsidR="000974AB" w:rsidRPr="0098256B">
        <w:rPr>
          <w:rFonts w:ascii="Times New Roman" w:hAnsi="Times New Roman" w:cs="Times New Roman"/>
        </w:rPr>
        <w:t xml:space="preserve">still </w:t>
      </w:r>
      <w:r w:rsidR="00F77CB2" w:rsidRPr="0098256B">
        <w:rPr>
          <w:rFonts w:ascii="Times New Roman" w:hAnsi="Times New Roman" w:cs="Times New Roman"/>
        </w:rPr>
        <w:t xml:space="preserve">be </w:t>
      </w:r>
      <w:r w:rsidR="000974AB" w:rsidRPr="0098256B">
        <w:rPr>
          <w:rFonts w:ascii="Times New Roman" w:hAnsi="Times New Roman" w:cs="Times New Roman"/>
        </w:rPr>
        <w:t>useful information on timing errors.</w:t>
      </w:r>
      <w:r w:rsidR="00F73AFB" w:rsidRPr="0098256B">
        <w:rPr>
          <w:rFonts w:ascii="Times New Roman" w:hAnsi="Times New Roman" w:cs="Times New Roman"/>
        </w:rPr>
        <w:t xml:space="preserve"> </w:t>
      </w:r>
      <w:r w:rsidR="00F77CB2" w:rsidRPr="0098256B">
        <w:rPr>
          <w:rFonts w:ascii="Times New Roman" w:hAnsi="Times New Roman" w:cs="Times New Roman"/>
        </w:rPr>
        <w:t>The g</w:t>
      </w:r>
      <w:r w:rsidR="00F73AFB" w:rsidRPr="0098256B">
        <w:rPr>
          <w:rFonts w:ascii="Times New Roman" w:hAnsi="Times New Roman" w:cs="Times New Roman"/>
        </w:rPr>
        <w:t xml:space="preserve">oal is to have </w:t>
      </w:r>
      <w:r w:rsidR="00F77CB2" w:rsidRPr="0098256B">
        <w:rPr>
          <w:rFonts w:ascii="Times New Roman" w:hAnsi="Times New Roman" w:cs="Times New Roman"/>
        </w:rPr>
        <w:t xml:space="preserve">a </w:t>
      </w:r>
      <w:r w:rsidR="00F73AFB" w:rsidRPr="0098256B">
        <w:rPr>
          <w:rFonts w:ascii="Times New Roman" w:hAnsi="Times New Roman" w:cs="Times New Roman"/>
        </w:rPr>
        <w:t xml:space="preserve">second iteration on assessing timing accuracy, </w:t>
      </w:r>
      <w:r w:rsidR="004E73A1" w:rsidRPr="0098256B">
        <w:rPr>
          <w:rFonts w:ascii="Times New Roman" w:hAnsi="Times New Roman" w:cs="Times New Roman"/>
        </w:rPr>
        <w:t>and</w:t>
      </w:r>
      <w:r w:rsidR="00F77CB2" w:rsidRPr="0098256B">
        <w:rPr>
          <w:rFonts w:ascii="Times New Roman" w:hAnsi="Times New Roman" w:cs="Times New Roman"/>
        </w:rPr>
        <w:t xml:space="preserve"> to </w:t>
      </w:r>
      <w:r w:rsidR="00F73AFB" w:rsidRPr="0098256B">
        <w:rPr>
          <w:rFonts w:ascii="Times New Roman" w:hAnsi="Times New Roman" w:cs="Times New Roman"/>
        </w:rPr>
        <w:t xml:space="preserve">quantify </w:t>
      </w:r>
      <w:r w:rsidR="00F77CB2" w:rsidRPr="0098256B">
        <w:rPr>
          <w:rFonts w:ascii="Times New Roman" w:hAnsi="Times New Roman" w:cs="Times New Roman"/>
        </w:rPr>
        <w:t xml:space="preserve">the </w:t>
      </w:r>
      <w:r w:rsidR="00F73AFB" w:rsidRPr="0098256B">
        <w:rPr>
          <w:rFonts w:ascii="Times New Roman" w:hAnsi="Times New Roman" w:cs="Times New Roman"/>
        </w:rPr>
        <w:t>improvement in reported times and estimated uncertainties.</w:t>
      </w:r>
      <w:r w:rsidR="004E73A1">
        <w:rPr>
          <w:rFonts w:ascii="Times New Roman" w:hAnsi="Times New Roman" w:cs="Times New Roman"/>
        </w:rPr>
        <w:t xml:space="preserve"> </w:t>
      </w:r>
      <w:r w:rsidR="00F77CB2" w:rsidRPr="0098256B">
        <w:rPr>
          <w:rFonts w:ascii="Times New Roman" w:hAnsi="Times New Roman" w:cs="Times New Roman"/>
        </w:rPr>
        <w:t>The goal is</w:t>
      </w:r>
      <w:r w:rsidR="007D7B6B" w:rsidRPr="0098256B">
        <w:rPr>
          <w:rFonts w:ascii="Times New Roman" w:hAnsi="Times New Roman" w:cs="Times New Roman"/>
        </w:rPr>
        <w:t xml:space="preserve"> to move</w:t>
      </w:r>
      <w:r w:rsidR="00F77CB2" w:rsidRPr="0098256B">
        <w:rPr>
          <w:rFonts w:ascii="Times New Roman" w:hAnsi="Times New Roman" w:cs="Times New Roman"/>
        </w:rPr>
        <w:t xml:space="preserve"> the bias</w:t>
      </w:r>
      <w:r w:rsidR="007D7B6B" w:rsidRPr="0098256B">
        <w:rPr>
          <w:rFonts w:ascii="Times New Roman" w:hAnsi="Times New Roman" w:cs="Times New Roman"/>
        </w:rPr>
        <w:t xml:space="preserve"> from </w:t>
      </w:r>
      <w:r w:rsidR="00F77CB2" w:rsidRPr="0098256B">
        <w:rPr>
          <w:rFonts w:ascii="Times New Roman" w:hAnsi="Times New Roman" w:cs="Times New Roman"/>
        </w:rPr>
        <w:t>+</w:t>
      </w:r>
      <w:r w:rsidR="007D7B6B" w:rsidRPr="0098256B">
        <w:rPr>
          <w:rFonts w:ascii="Times New Roman" w:hAnsi="Times New Roman" w:cs="Times New Roman"/>
        </w:rPr>
        <w:t>0.4</w:t>
      </w:r>
      <w:r w:rsidR="00F77CB2" w:rsidRPr="0098256B">
        <w:rPr>
          <w:rFonts w:ascii="Times New Roman" w:hAnsi="Times New Roman" w:cs="Times New Roman"/>
        </w:rPr>
        <w:t xml:space="preserve"> sec</w:t>
      </w:r>
      <w:r w:rsidR="0078788E" w:rsidRPr="0098256B">
        <w:rPr>
          <w:rFonts w:ascii="Times New Roman" w:hAnsi="Times New Roman" w:cs="Times New Roman"/>
        </w:rPr>
        <w:t xml:space="preserve"> to just noise around zero.</w:t>
      </w:r>
    </w:p>
    <w:p w14:paraId="47BF0A2F" w14:textId="48AEF4A2" w:rsidR="00A2207C" w:rsidRPr="0098256B" w:rsidRDefault="00F77CB2" w:rsidP="00980BC2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Doris </w:t>
      </w:r>
      <w:r w:rsidR="009E260D" w:rsidRPr="0098256B">
        <w:rPr>
          <w:rFonts w:ascii="Times New Roman" w:hAnsi="Times New Roman" w:cs="Times New Roman"/>
        </w:rPr>
        <w:t>Daou</w:t>
      </w:r>
      <w:r w:rsidRPr="0098256B">
        <w:rPr>
          <w:rFonts w:ascii="Times New Roman" w:hAnsi="Times New Roman" w:cs="Times New Roman"/>
        </w:rPr>
        <w:t xml:space="preserve"> (NASA</w:t>
      </w:r>
      <w:r w:rsidR="004562B1">
        <w:rPr>
          <w:rFonts w:ascii="Times New Roman" w:hAnsi="Times New Roman" w:cs="Times New Roman"/>
        </w:rPr>
        <w:t>/PDCO</w:t>
      </w:r>
      <w:r w:rsidRPr="0098256B">
        <w:rPr>
          <w:rFonts w:ascii="Times New Roman" w:hAnsi="Times New Roman" w:cs="Times New Roman"/>
        </w:rPr>
        <w:t>)</w:t>
      </w:r>
      <w:r w:rsidR="009E260D" w:rsidRPr="0098256B">
        <w:rPr>
          <w:rFonts w:ascii="Times New Roman" w:hAnsi="Times New Roman" w:cs="Times New Roman"/>
        </w:rPr>
        <w:t xml:space="preserve"> shared </w:t>
      </w:r>
      <w:r w:rsidRPr="0098256B">
        <w:rPr>
          <w:rFonts w:ascii="Times New Roman" w:hAnsi="Times New Roman" w:cs="Times New Roman"/>
        </w:rPr>
        <w:t>about successful international year discussions</w:t>
      </w:r>
      <w:r w:rsidR="009E260D" w:rsidRPr="0098256B">
        <w:rPr>
          <w:rFonts w:ascii="Times New Roman" w:hAnsi="Times New Roman" w:cs="Times New Roman"/>
        </w:rPr>
        <w:t xml:space="preserve"> at Europlanet</w:t>
      </w:r>
      <w:r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>There was g</w:t>
      </w:r>
      <w:r w:rsidR="009E260D" w:rsidRPr="0098256B">
        <w:rPr>
          <w:rFonts w:ascii="Times New Roman" w:hAnsi="Times New Roman" w:cs="Times New Roman"/>
        </w:rPr>
        <w:t xml:space="preserve">ood conversation with European </w:t>
      </w:r>
      <w:r w:rsidRPr="0098256B">
        <w:rPr>
          <w:rFonts w:ascii="Times New Roman" w:hAnsi="Times New Roman" w:cs="Times New Roman"/>
        </w:rPr>
        <w:t xml:space="preserve">and Moroccan </w:t>
      </w:r>
      <w:r w:rsidR="009E260D" w:rsidRPr="0098256B">
        <w:rPr>
          <w:rFonts w:ascii="Times New Roman" w:hAnsi="Times New Roman" w:cs="Times New Roman"/>
        </w:rPr>
        <w:t>colleagues</w:t>
      </w:r>
      <w:r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D970AF" w:rsidRPr="0098256B">
        <w:rPr>
          <w:rFonts w:ascii="Times New Roman" w:hAnsi="Times New Roman" w:cs="Times New Roman"/>
        </w:rPr>
        <w:t xml:space="preserve">Daou can provide emails so IAWN members </w:t>
      </w:r>
      <w:r w:rsidRPr="0098256B">
        <w:rPr>
          <w:rFonts w:ascii="Times New Roman" w:hAnsi="Times New Roman" w:cs="Times New Roman"/>
        </w:rPr>
        <w:t>to</w:t>
      </w:r>
      <w:r w:rsidR="00D970AF" w:rsidRPr="0098256B">
        <w:rPr>
          <w:rFonts w:ascii="Times New Roman" w:hAnsi="Times New Roman" w:cs="Times New Roman"/>
        </w:rPr>
        <w:t xml:space="preserve"> reach out to interested parties in their own countries for focused efforts</w:t>
      </w:r>
      <w:r w:rsidRPr="0098256B">
        <w:rPr>
          <w:rFonts w:ascii="Times New Roman" w:hAnsi="Times New Roman" w:cs="Times New Roman"/>
        </w:rPr>
        <w:t>, and she asked for suggestions</w:t>
      </w:r>
      <w:r w:rsidR="00104447" w:rsidRPr="0098256B">
        <w:rPr>
          <w:rFonts w:ascii="Times New Roman" w:hAnsi="Times New Roman" w:cs="Times New Roman"/>
        </w:rPr>
        <w:t xml:space="preserve">. </w:t>
      </w:r>
      <w:r w:rsidRPr="0098256B">
        <w:rPr>
          <w:rFonts w:ascii="Times New Roman" w:hAnsi="Times New Roman" w:cs="Times New Roman"/>
        </w:rPr>
        <w:t>The n</w:t>
      </w:r>
      <w:r w:rsidR="00104447" w:rsidRPr="0098256B">
        <w:rPr>
          <w:rFonts w:ascii="Times New Roman" w:hAnsi="Times New Roman" w:cs="Times New Roman"/>
        </w:rPr>
        <w:t>ext step is to get the member states to sign the proposal for the international year.</w:t>
      </w:r>
      <w:r w:rsidR="004E73A1">
        <w:rPr>
          <w:rFonts w:ascii="Times New Roman" w:hAnsi="Times New Roman" w:cs="Times New Roman"/>
        </w:rPr>
        <w:t xml:space="preserve"> </w:t>
      </w:r>
      <w:r w:rsidR="00802279" w:rsidRPr="0098256B">
        <w:rPr>
          <w:rFonts w:ascii="Times New Roman" w:hAnsi="Times New Roman" w:cs="Times New Roman"/>
        </w:rPr>
        <w:t>Romana Kofler</w:t>
      </w:r>
      <w:r w:rsidR="00980BC2">
        <w:rPr>
          <w:rFonts w:ascii="Times New Roman" w:hAnsi="Times New Roman" w:cs="Times New Roman"/>
        </w:rPr>
        <w:t xml:space="preserve"> (UNOOSA)</w:t>
      </w:r>
      <w:r w:rsidR="00802279" w:rsidRPr="0098256B">
        <w:rPr>
          <w:rFonts w:ascii="Times New Roman" w:hAnsi="Times New Roman" w:cs="Times New Roman"/>
        </w:rPr>
        <w:t xml:space="preserve"> add</w:t>
      </w:r>
      <w:r w:rsidRPr="0098256B">
        <w:rPr>
          <w:rFonts w:ascii="Times New Roman" w:hAnsi="Times New Roman" w:cs="Times New Roman"/>
        </w:rPr>
        <w:t>ed</w:t>
      </w:r>
      <w:r w:rsidR="00802279" w:rsidRPr="0098256B">
        <w:rPr>
          <w:rFonts w:ascii="Times New Roman" w:hAnsi="Times New Roman" w:cs="Times New Roman"/>
        </w:rPr>
        <w:t xml:space="preserve"> that it is importan</w:t>
      </w:r>
      <w:r w:rsidRPr="0098256B">
        <w:rPr>
          <w:rFonts w:ascii="Times New Roman" w:hAnsi="Times New Roman" w:cs="Times New Roman"/>
        </w:rPr>
        <w:t>t</w:t>
      </w:r>
      <w:r w:rsidR="00802279" w:rsidRPr="0098256B">
        <w:rPr>
          <w:rFonts w:ascii="Times New Roman" w:hAnsi="Times New Roman" w:cs="Times New Roman"/>
        </w:rPr>
        <w:t xml:space="preserve"> to build context and to engage scientific societies</w:t>
      </w:r>
      <w:r w:rsidRPr="0098256B">
        <w:rPr>
          <w:rFonts w:ascii="Times New Roman" w:hAnsi="Times New Roman" w:cs="Times New Roman"/>
        </w:rPr>
        <w:t xml:space="preserve">, the </w:t>
      </w:r>
      <w:r w:rsidR="00802279" w:rsidRPr="0098256B">
        <w:rPr>
          <w:rFonts w:ascii="Times New Roman" w:hAnsi="Times New Roman" w:cs="Times New Roman"/>
        </w:rPr>
        <w:t>IAU</w:t>
      </w:r>
      <w:r w:rsidRPr="0098256B">
        <w:rPr>
          <w:rFonts w:ascii="Times New Roman" w:hAnsi="Times New Roman" w:cs="Times New Roman"/>
        </w:rPr>
        <w:t>,</w:t>
      </w:r>
      <w:r w:rsidR="00802279" w:rsidRPr="0098256B">
        <w:rPr>
          <w:rFonts w:ascii="Times New Roman" w:hAnsi="Times New Roman" w:cs="Times New Roman"/>
        </w:rPr>
        <w:t xml:space="preserve"> and ESA</w:t>
      </w:r>
      <w:r w:rsidRPr="0098256B">
        <w:rPr>
          <w:rFonts w:ascii="Times New Roman" w:hAnsi="Times New Roman" w:cs="Times New Roman"/>
        </w:rPr>
        <w:t>.</w:t>
      </w:r>
      <w:r w:rsidR="00802279" w:rsidRPr="0098256B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>T</w:t>
      </w:r>
      <w:r w:rsidR="00802279" w:rsidRPr="0098256B">
        <w:rPr>
          <w:rFonts w:ascii="Times New Roman" w:hAnsi="Times New Roman" w:cs="Times New Roman"/>
        </w:rPr>
        <w:t xml:space="preserve">he working group </w:t>
      </w:r>
      <w:r w:rsidRPr="0098256B">
        <w:rPr>
          <w:rFonts w:ascii="Times New Roman" w:hAnsi="Times New Roman" w:cs="Times New Roman"/>
        </w:rPr>
        <w:t xml:space="preserve">has </w:t>
      </w:r>
      <w:r w:rsidR="00802279" w:rsidRPr="0098256B">
        <w:rPr>
          <w:rFonts w:ascii="Times New Roman" w:hAnsi="Times New Roman" w:cs="Times New Roman"/>
        </w:rPr>
        <w:t xml:space="preserve">a good text proposal </w:t>
      </w:r>
      <w:r w:rsidRPr="0098256B">
        <w:rPr>
          <w:rFonts w:ascii="Times New Roman" w:hAnsi="Times New Roman" w:cs="Times New Roman"/>
        </w:rPr>
        <w:t>that takes</w:t>
      </w:r>
      <w:r w:rsidR="00802279" w:rsidRPr="0098256B">
        <w:rPr>
          <w:rFonts w:ascii="Times New Roman" w:hAnsi="Times New Roman" w:cs="Times New Roman"/>
        </w:rPr>
        <w:t xml:space="preserve"> into accou</w:t>
      </w:r>
      <w:r w:rsidRPr="0098256B">
        <w:rPr>
          <w:rFonts w:ascii="Times New Roman" w:hAnsi="Times New Roman" w:cs="Times New Roman"/>
        </w:rPr>
        <w:t>n</w:t>
      </w:r>
      <w:r w:rsidR="00802279" w:rsidRPr="0098256B">
        <w:rPr>
          <w:rFonts w:ascii="Times New Roman" w:hAnsi="Times New Roman" w:cs="Times New Roman"/>
        </w:rPr>
        <w:t>t the guidelines for UN-designated international years.</w:t>
      </w:r>
      <w:r w:rsidR="004E73A1">
        <w:rPr>
          <w:rFonts w:ascii="Times New Roman" w:hAnsi="Times New Roman" w:cs="Times New Roman"/>
        </w:rPr>
        <w:t xml:space="preserve"> </w:t>
      </w:r>
      <w:r w:rsidR="00802279" w:rsidRPr="0098256B">
        <w:rPr>
          <w:rFonts w:ascii="Times New Roman" w:hAnsi="Times New Roman" w:cs="Times New Roman"/>
        </w:rPr>
        <w:t xml:space="preserve">But </w:t>
      </w:r>
      <w:r w:rsidRPr="0098256B">
        <w:rPr>
          <w:rFonts w:ascii="Times New Roman" w:hAnsi="Times New Roman" w:cs="Times New Roman"/>
        </w:rPr>
        <w:t>a</w:t>
      </w:r>
      <w:r w:rsidR="00802279" w:rsidRPr="0098256B">
        <w:rPr>
          <w:rFonts w:ascii="Times New Roman" w:hAnsi="Times New Roman" w:cs="Times New Roman"/>
        </w:rPr>
        <w:t xml:space="preserve"> member states </w:t>
      </w:r>
      <w:r w:rsidRPr="0098256B">
        <w:rPr>
          <w:rFonts w:ascii="Times New Roman" w:hAnsi="Times New Roman" w:cs="Times New Roman"/>
        </w:rPr>
        <w:t xml:space="preserve">will have </w:t>
      </w:r>
      <w:r w:rsidR="00802279" w:rsidRPr="0098256B">
        <w:rPr>
          <w:rFonts w:ascii="Times New Roman" w:hAnsi="Times New Roman" w:cs="Times New Roman"/>
        </w:rPr>
        <w:t>to sponsor such a proposal. I</w:t>
      </w:r>
      <w:r w:rsidRPr="0098256B">
        <w:rPr>
          <w:rFonts w:ascii="Times New Roman" w:hAnsi="Times New Roman" w:cs="Times New Roman"/>
        </w:rPr>
        <w:t>t is i</w:t>
      </w:r>
      <w:r w:rsidR="00802279" w:rsidRPr="0098256B">
        <w:rPr>
          <w:rFonts w:ascii="Times New Roman" w:hAnsi="Times New Roman" w:cs="Times New Roman"/>
        </w:rPr>
        <w:t xml:space="preserve">mportant to engage more organizations to make </w:t>
      </w:r>
      <w:r w:rsidRPr="0098256B">
        <w:rPr>
          <w:rFonts w:ascii="Times New Roman" w:hAnsi="Times New Roman" w:cs="Times New Roman"/>
        </w:rPr>
        <w:t xml:space="preserve">it </w:t>
      </w:r>
      <w:r w:rsidR="00802279" w:rsidRPr="0098256B">
        <w:rPr>
          <w:rFonts w:ascii="Times New Roman" w:hAnsi="Times New Roman" w:cs="Times New Roman"/>
        </w:rPr>
        <w:t>easier to sponsor by member states as the funding of such a year is brought into discussion.</w:t>
      </w:r>
      <w:r w:rsidR="004E73A1">
        <w:rPr>
          <w:rFonts w:ascii="Times New Roman" w:hAnsi="Times New Roman" w:cs="Times New Roman"/>
        </w:rPr>
        <w:t xml:space="preserve"> </w:t>
      </w:r>
      <w:r w:rsidR="00A9078F" w:rsidRPr="0098256B">
        <w:rPr>
          <w:rFonts w:ascii="Times New Roman" w:hAnsi="Times New Roman" w:cs="Times New Roman"/>
        </w:rPr>
        <w:t>The year targeted will be 2029 because of the approach of Apophis.</w:t>
      </w:r>
      <w:r w:rsidR="004E73A1">
        <w:rPr>
          <w:rFonts w:ascii="Times New Roman" w:hAnsi="Times New Roman" w:cs="Times New Roman"/>
        </w:rPr>
        <w:t xml:space="preserve"> </w:t>
      </w:r>
      <w:r w:rsidRPr="0098256B">
        <w:rPr>
          <w:rFonts w:ascii="Times New Roman" w:hAnsi="Times New Roman" w:cs="Times New Roman"/>
        </w:rPr>
        <w:t>There is i</w:t>
      </w:r>
      <w:r w:rsidR="007479B5" w:rsidRPr="0098256B">
        <w:rPr>
          <w:rFonts w:ascii="Times New Roman" w:hAnsi="Times New Roman" w:cs="Times New Roman"/>
        </w:rPr>
        <w:t xml:space="preserve">nterest in ESO involvement because </w:t>
      </w:r>
      <w:r w:rsidRPr="0098256B">
        <w:rPr>
          <w:rFonts w:ascii="Times New Roman" w:hAnsi="Times New Roman" w:cs="Times New Roman"/>
        </w:rPr>
        <w:t>of the</w:t>
      </w:r>
      <w:r w:rsidR="007479B5" w:rsidRPr="0098256B">
        <w:rPr>
          <w:rFonts w:ascii="Times New Roman" w:hAnsi="Times New Roman" w:cs="Times New Roman"/>
        </w:rPr>
        <w:t xml:space="preserve"> I</w:t>
      </w:r>
      <w:r w:rsidRPr="0098256B">
        <w:rPr>
          <w:rFonts w:ascii="Times New Roman" w:hAnsi="Times New Roman" w:cs="Times New Roman"/>
        </w:rPr>
        <w:t xml:space="preserve">nternational </w:t>
      </w:r>
      <w:r w:rsidR="007479B5" w:rsidRPr="0098256B">
        <w:rPr>
          <w:rFonts w:ascii="Times New Roman" w:hAnsi="Times New Roman" w:cs="Times New Roman"/>
        </w:rPr>
        <w:t>Y</w:t>
      </w:r>
      <w:r w:rsidRPr="0098256B">
        <w:rPr>
          <w:rFonts w:ascii="Times New Roman" w:hAnsi="Times New Roman" w:cs="Times New Roman"/>
        </w:rPr>
        <w:t xml:space="preserve">ear of </w:t>
      </w:r>
      <w:r w:rsidR="007479B5" w:rsidRPr="0098256B">
        <w:rPr>
          <w:rFonts w:ascii="Times New Roman" w:hAnsi="Times New Roman" w:cs="Times New Roman"/>
        </w:rPr>
        <w:t>A</w:t>
      </w:r>
      <w:r w:rsidRPr="0098256B">
        <w:rPr>
          <w:rFonts w:ascii="Times New Roman" w:hAnsi="Times New Roman" w:cs="Times New Roman"/>
        </w:rPr>
        <w:t>stronomy</w:t>
      </w:r>
      <w:r w:rsidR="007479B5" w:rsidRPr="0098256B">
        <w:rPr>
          <w:rFonts w:ascii="Times New Roman" w:hAnsi="Times New Roman" w:cs="Times New Roman"/>
        </w:rPr>
        <w:t>.</w:t>
      </w:r>
      <w:r w:rsidRPr="0098256B">
        <w:rPr>
          <w:rFonts w:ascii="Times New Roman" w:hAnsi="Times New Roman" w:cs="Times New Roman"/>
        </w:rPr>
        <w:t xml:space="preserve"> </w:t>
      </w:r>
      <w:r w:rsidR="00A2207C" w:rsidRPr="0098256B">
        <w:rPr>
          <w:rFonts w:ascii="Times New Roman" w:hAnsi="Times New Roman" w:cs="Times New Roman"/>
        </w:rPr>
        <w:t>Reddy asks whether the year is approved.</w:t>
      </w:r>
      <w:r w:rsidR="004E73A1">
        <w:rPr>
          <w:rFonts w:ascii="Times New Roman" w:hAnsi="Times New Roman" w:cs="Times New Roman"/>
        </w:rPr>
        <w:t xml:space="preserve"> </w:t>
      </w:r>
      <w:r w:rsidR="002A38EF" w:rsidRPr="0098256B">
        <w:rPr>
          <w:rFonts w:ascii="Times New Roman" w:hAnsi="Times New Roman" w:cs="Times New Roman"/>
        </w:rPr>
        <w:t xml:space="preserve">Kofler answered no, </w:t>
      </w:r>
      <w:r w:rsidR="00710A25" w:rsidRPr="0098256B">
        <w:rPr>
          <w:rFonts w:ascii="Times New Roman" w:hAnsi="Times New Roman" w:cs="Times New Roman"/>
        </w:rPr>
        <w:t xml:space="preserve">and said that the </w:t>
      </w:r>
      <w:r w:rsidR="002A38EF" w:rsidRPr="0098256B">
        <w:rPr>
          <w:rFonts w:ascii="Times New Roman" w:hAnsi="Times New Roman" w:cs="Times New Roman"/>
        </w:rPr>
        <w:t>working group is informal</w:t>
      </w:r>
      <w:r w:rsidR="00710A25" w:rsidRPr="0098256B">
        <w:rPr>
          <w:rFonts w:ascii="Times New Roman" w:hAnsi="Times New Roman" w:cs="Times New Roman"/>
        </w:rPr>
        <w:t>,</w:t>
      </w:r>
      <w:r w:rsidR="002A38EF" w:rsidRPr="0098256B">
        <w:rPr>
          <w:rFonts w:ascii="Times New Roman" w:hAnsi="Times New Roman" w:cs="Times New Roman"/>
        </w:rPr>
        <w:t xml:space="preserve"> but </w:t>
      </w:r>
      <w:r w:rsidR="00710A25" w:rsidRPr="0098256B">
        <w:rPr>
          <w:rFonts w:ascii="Times New Roman" w:hAnsi="Times New Roman" w:cs="Times New Roman"/>
        </w:rPr>
        <w:t xml:space="preserve">it has </w:t>
      </w:r>
      <w:r w:rsidR="002A38EF" w:rsidRPr="0098256B">
        <w:rPr>
          <w:rFonts w:ascii="Times New Roman" w:hAnsi="Times New Roman" w:cs="Times New Roman"/>
        </w:rPr>
        <w:t xml:space="preserve">good composition, </w:t>
      </w:r>
      <w:r w:rsidR="00710A25" w:rsidRPr="0098256B">
        <w:rPr>
          <w:rFonts w:ascii="Times New Roman" w:hAnsi="Times New Roman" w:cs="Times New Roman"/>
        </w:rPr>
        <w:t xml:space="preserve">and a </w:t>
      </w:r>
      <w:r w:rsidR="002A38EF" w:rsidRPr="0098256B">
        <w:rPr>
          <w:rFonts w:ascii="Times New Roman" w:hAnsi="Times New Roman" w:cs="Times New Roman"/>
        </w:rPr>
        <w:t>proposal must be sponsored by member states.</w:t>
      </w:r>
      <w:r w:rsidR="004E73A1">
        <w:rPr>
          <w:rFonts w:ascii="Times New Roman" w:hAnsi="Times New Roman" w:cs="Times New Roman"/>
        </w:rPr>
        <w:t xml:space="preserve"> </w:t>
      </w:r>
    </w:p>
    <w:p w14:paraId="3A45F1CF" w14:textId="416711AA" w:rsidR="004C556A" w:rsidRPr="0098256B" w:rsidRDefault="004D23E4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Reddy notes IAWN members from different countries</w:t>
      </w:r>
      <w:r w:rsidR="00710A25" w:rsidRPr="0098256B">
        <w:rPr>
          <w:rFonts w:ascii="Times New Roman" w:hAnsi="Times New Roman" w:cs="Times New Roman"/>
        </w:rPr>
        <w:t xml:space="preserve"> and it would be g</w:t>
      </w:r>
      <w:r w:rsidRPr="0098256B">
        <w:rPr>
          <w:rFonts w:ascii="Times New Roman" w:hAnsi="Times New Roman" w:cs="Times New Roman"/>
        </w:rPr>
        <w:t>ood to have a one</w:t>
      </w:r>
      <w:r w:rsidR="00710A25" w:rsidRPr="0098256B">
        <w:rPr>
          <w:rFonts w:ascii="Times New Roman" w:hAnsi="Times New Roman" w:cs="Times New Roman"/>
        </w:rPr>
        <w:t>-</w:t>
      </w:r>
      <w:r w:rsidRPr="0098256B">
        <w:rPr>
          <w:rFonts w:ascii="Times New Roman" w:hAnsi="Times New Roman" w:cs="Times New Roman"/>
        </w:rPr>
        <w:t>pager on IYPD and who they could contact in their own country.</w:t>
      </w:r>
      <w:r w:rsidR="00980BC2">
        <w:rPr>
          <w:rFonts w:ascii="Times New Roman" w:hAnsi="Times New Roman" w:cs="Times New Roman"/>
        </w:rPr>
        <w:t xml:space="preserve"> </w:t>
      </w:r>
      <w:r w:rsidR="00980BC2" w:rsidRPr="00747094">
        <w:rPr>
          <w:rFonts w:ascii="Times New Roman" w:hAnsi="Times New Roman" w:cs="Times New Roman"/>
        </w:rPr>
        <w:t>Sergio Camacho (INAOE)</w:t>
      </w:r>
      <w:r w:rsidR="00980BC2">
        <w:rPr>
          <w:rFonts w:ascii="Times New Roman" w:hAnsi="Times New Roman" w:cs="Times New Roman"/>
        </w:rPr>
        <w:t xml:space="preserve"> </w:t>
      </w:r>
      <w:r w:rsidR="00710A25" w:rsidRPr="0098256B">
        <w:rPr>
          <w:rFonts w:ascii="Times New Roman" w:hAnsi="Times New Roman" w:cs="Times New Roman"/>
        </w:rPr>
        <w:t>added that</w:t>
      </w:r>
      <w:r w:rsidR="005D7043" w:rsidRPr="0098256B">
        <w:rPr>
          <w:rFonts w:ascii="Times New Roman" w:hAnsi="Times New Roman" w:cs="Times New Roman"/>
        </w:rPr>
        <w:t xml:space="preserve"> 15-20 </w:t>
      </w:r>
      <w:r w:rsidR="004E73A1" w:rsidRPr="0098256B">
        <w:rPr>
          <w:rFonts w:ascii="Times New Roman" w:hAnsi="Times New Roman" w:cs="Times New Roman"/>
        </w:rPr>
        <w:t>members’</w:t>
      </w:r>
      <w:r w:rsidR="005D7043" w:rsidRPr="0098256B">
        <w:rPr>
          <w:rFonts w:ascii="Times New Roman" w:hAnsi="Times New Roman" w:cs="Times New Roman"/>
        </w:rPr>
        <w:t xml:space="preserve"> states </w:t>
      </w:r>
      <w:r w:rsidR="00710A25" w:rsidRPr="0098256B">
        <w:rPr>
          <w:rFonts w:ascii="Times New Roman" w:hAnsi="Times New Roman" w:cs="Times New Roman"/>
        </w:rPr>
        <w:t xml:space="preserve">are needed </w:t>
      </w:r>
      <w:r w:rsidR="005D7043" w:rsidRPr="0098256B">
        <w:rPr>
          <w:rFonts w:ascii="Times New Roman" w:hAnsi="Times New Roman" w:cs="Times New Roman"/>
        </w:rPr>
        <w:t xml:space="preserve">to support, </w:t>
      </w:r>
      <w:r w:rsidR="00710A25" w:rsidRPr="0098256B">
        <w:rPr>
          <w:rFonts w:ascii="Times New Roman" w:hAnsi="Times New Roman" w:cs="Times New Roman"/>
        </w:rPr>
        <w:t xml:space="preserve">and they </w:t>
      </w:r>
      <w:r w:rsidR="005D7043" w:rsidRPr="0098256B">
        <w:rPr>
          <w:rFonts w:ascii="Times New Roman" w:hAnsi="Times New Roman" w:cs="Times New Roman"/>
        </w:rPr>
        <w:t>should be distributed regionally</w:t>
      </w:r>
      <w:r w:rsidR="00710A25" w:rsidRPr="0098256B">
        <w:rPr>
          <w:rFonts w:ascii="Times New Roman" w:hAnsi="Times New Roman" w:cs="Times New Roman"/>
        </w:rPr>
        <w:t xml:space="preserve"> through </w:t>
      </w:r>
      <w:r w:rsidR="005D7043" w:rsidRPr="0098256B">
        <w:rPr>
          <w:rFonts w:ascii="Times New Roman" w:hAnsi="Times New Roman" w:cs="Times New Roman"/>
        </w:rPr>
        <w:t xml:space="preserve">all </w:t>
      </w:r>
      <w:r w:rsidR="005D7043" w:rsidRPr="0098256B">
        <w:rPr>
          <w:rFonts w:ascii="Times New Roman" w:hAnsi="Times New Roman" w:cs="Times New Roman"/>
        </w:rPr>
        <w:lastRenderedPageBreak/>
        <w:t>5 regions of the UN.</w:t>
      </w:r>
      <w:r w:rsidR="002A776D" w:rsidRPr="0098256B">
        <w:rPr>
          <w:rFonts w:ascii="Times New Roman" w:hAnsi="Times New Roman" w:cs="Times New Roman"/>
        </w:rPr>
        <w:t xml:space="preserve"> If no one has reservations then the </w:t>
      </w:r>
      <w:r w:rsidR="005979AD" w:rsidRPr="0098256B">
        <w:rPr>
          <w:rFonts w:ascii="Times New Roman" w:hAnsi="Times New Roman" w:cs="Times New Roman"/>
        </w:rPr>
        <w:t>S</w:t>
      </w:r>
      <w:r w:rsidR="00710A25" w:rsidRPr="0098256B">
        <w:rPr>
          <w:rFonts w:ascii="Times New Roman" w:hAnsi="Times New Roman" w:cs="Times New Roman"/>
        </w:rPr>
        <w:t>&amp;</w:t>
      </w:r>
      <w:r w:rsidR="005979AD" w:rsidRPr="0098256B">
        <w:rPr>
          <w:rFonts w:ascii="Times New Roman" w:hAnsi="Times New Roman" w:cs="Times New Roman"/>
        </w:rPr>
        <w:t xml:space="preserve">TSC </w:t>
      </w:r>
      <w:r w:rsidR="002A776D" w:rsidRPr="0098256B">
        <w:rPr>
          <w:rFonts w:ascii="Times New Roman" w:hAnsi="Times New Roman" w:cs="Times New Roman"/>
        </w:rPr>
        <w:t>chair</w:t>
      </w:r>
      <w:r w:rsidR="00710A25" w:rsidRPr="0098256B">
        <w:rPr>
          <w:rFonts w:ascii="Times New Roman" w:hAnsi="Times New Roman" w:cs="Times New Roman"/>
        </w:rPr>
        <w:t>person</w:t>
      </w:r>
      <w:r w:rsidR="002A776D" w:rsidRPr="0098256B">
        <w:rPr>
          <w:rFonts w:ascii="Times New Roman" w:hAnsi="Times New Roman" w:cs="Times New Roman"/>
        </w:rPr>
        <w:t xml:space="preserve"> can approve, </w:t>
      </w:r>
      <w:r w:rsidR="004E2EE3" w:rsidRPr="0098256B">
        <w:rPr>
          <w:rFonts w:ascii="Times New Roman" w:hAnsi="Times New Roman" w:cs="Times New Roman"/>
        </w:rPr>
        <w:t xml:space="preserve">then COPUOS can approve, then </w:t>
      </w:r>
      <w:r w:rsidR="00710A25" w:rsidRPr="0098256B">
        <w:rPr>
          <w:rFonts w:ascii="Times New Roman" w:hAnsi="Times New Roman" w:cs="Times New Roman"/>
        </w:rPr>
        <w:t>the G</w:t>
      </w:r>
      <w:r w:rsidR="004E2EE3" w:rsidRPr="0098256B">
        <w:rPr>
          <w:rFonts w:ascii="Times New Roman" w:hAnsi="Times New Roman" w:cs="Times New Roman"/>
        </w:rPr>
        <w:t xml:space="preserve">eneral </w:t>
      </w:r>
      <w:r w:rsidR="00710A25" w:rsidRPr="0098256B">
        <w:rPr>
          <w:rFonts w:ascii="Times New Roman" w:hAnsi="Times New Roman" w:cs="Times New Roman"/>
        </w:rPr>
        <w:t>A</w:t>
      </w:r>
      <w:r w:rsidR="004E2EE3" w:rsidRPr="0098256B">
        <w:rPr>
          <w:rFonts w:ascii="Times New Roman" w:hAnsi="Times New Roman" w:cs="Times New Roman"/>
        </w:rPr>
        <w:t xml:space="preserve">ssembly </w:t>
      </w:r>
      <w:r w:rsidR="00710A25" w:rsidRPr="0098256B">
        <w:rPr>
          <w:rFonts w:ascii="Times New Roman" w:hAnsi="Times New Roman" w:cs="Times New Roman"/>
        </w:rPr>
        <w:t xml:space="preserve">can </w:t>
      </w:r>
      <w:r w:rsidR="004E2EE3" w:rsidRPr="0098256B">
        <w:rPr>
          <w:rFonts w:ascii="Times New Roman" w:hAnsi="Times New Roman" w:cs="Times New Roman"/>
        </w:rPr>
        <w:t>approve, then</w:t>
      </w:r>
      <w:r w:rsidR="005979AD" w:rsidRPr="0098256B">
        <w:rPr>
          <w:rFonts w:ascii="Times New Roman" w:hAnsi="Times New Roman" w:cs="Times New Roman"/>
        </w:rPr>
        <w:t xml:space="preserve"> </w:t>
      </w:r>
      <w:r w:rsidR="00710A25" w:rsidRPr="0098256B">
        <w:rPr>
          <w:rFonts w:ascii="Times New Roman" w:hAnsi="Times New Roman" w:cs="Times New Roman"/>
        </w:rPr>
        <w:t>there is</w:t>
      </w:r>
      <w:r w:rsidR="005979AD" w:rsidRPr="0098256B">
        <w:rPr>
          <w:rFonts w:ascii="Times New Roman" w:hAnsi="Times New Roman" w:cs="Times New Roman"/>
        </w:rPr>
        <w:t xml:space="preserve"> the mandate.</w:t>
      </w:r>
      <w:r w:rsidR="004E73A1">
        <w:rPr>
          <w:rFonts w:ascii="Times New Roman" w:hAnsi="Times New Roman" w:cs="Times New Roman"/>
        </w:rPr>
        <w:t xml:space="preserve"> </w:t>
      </w:r>
      <w:r w:rsidR="003B6A24" w:rsidRPr="0098256B">
        <w:rPr>
          <w:rFonts w:ascii="Times New Roman" w:hAnsi="Times New Roman" w:cs="Times New Roman"/>
        </w:rPr>
        <w:t xml:space="preserve">It must be shown that there </w:t>
      </w:r>
      <w:r w:rsidR="005979AD" w:rsidRPr="0098256B">
        <w:rPr>
          <w:rFonts w:ascii="Times New Roman" w:hAnsi="Times New Roman" w:cs="Times New Roman"/>
        </w:rPr>
        <w:t xml:space="preserve">no cost to the UN. </w:t>
      </w:r>
      <w:r w:rsidR="003B6A24" w:rsidRPr="0098256B">
        <w:rPr>
          <w:rFonts w:ascii="Times New Roman" w:hAnsi="Times New Roman" w:cs="Times New Roman"/>
        </w:rPr>
        <w:t>The n</w:t>
      </w:r>
      <w:r w:rsidR="005844B1" w:rsidRPr="0098256B">
        <w:rPr>
          <w:rFonts w:ascii="Times New Roman" w:hAnsi="Times New Roman" w:cs="Times New Roman"/>
        </w:rPr>
        <w:t xml:space="preserve">ext meeting 16-17 February 2023 in person, representation of IAWN will present, so that will be a good step in addition to the </w:t>
      </w:r>
      <w:r w:rsidR="009A344D" w:rsidRPr="0098256B">
        <w:rPr>
          <w:rFonts w:ascii="Times New Roman" w:hAnsi="Times New Roman" w:cs="Times New Roman"/>
        </w:rPr>
        <w:t xml:space="preserve">regular reporting. </w:t>
      </w:r>
    </w:p>
    <w:p w14:paraId="7DB82124" w14:textId="77777777" w:rsidR="009E260D" w:rsidRPr="0098256B" w:rsidRDefault="009E260D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</w:p>
    <w:p w14:paraId="3B014105" w14:textId="473D51E0" w:rsidR="004C2490" w:rsidRPr="0098256B" w:rsidRDefault="00750EA8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Detlef Koschny</w:t>
      </w:r>
      <w:r w:rsidR="00FC6BD3" w:rsidRPr="0098256B">
        <w:rPr>
          <w:rFonts w:ascii="Times New Roman" w:hAnsi="Times New Roman" w:cs="Times New Roman"/>
        </w:rPr>
        <w:t xml:space="preserve"> (ESA)</w:t>
      </w:r>
      <w:r w:rsidRPr="0098256B">
        <w:rPr>
          <w:rFonts w:ascii="Times New Roman" w:hAnsi="Times New Roman" w:cs="Times New Roman"/>
        </w:rPr>
        <w:t xml:space="preserve"> presented a </w:t>
      </w:r>
      <w:r w:rsidR="00F6643C" w:rsidRPr="0098256B">
        <w:rPr>
          <w:rFonts w:ascii="Times New Roman" w:hAnsi="Times New Roman" w:cs="Times New Roman"/>
        </w:rPr>
        <w:t>Space Mission Planning Advisory Group (SMPAG) updat</w:t>
      </w:r>
      <w:r w:rsidRPr="0098256B">
        <w:rPr>
          <w:rFonts w:ascii="Times New Roman" w:hAnsi="Times New Roman" w:cs="Times New Roman"/>
        </w:rPr>
        <w:t>e.</w:t>
      </w:r>
      <w:r w:rsidR="004E73A1">
        <w:rPr>
          <w:rFonts w:ascii="Times New Roman" w:hAnsi="Times New Roman" w:cs="Times New Roman"/>
        </w:rPr>
        <w:t xml:space="preserve"> </w:t>
      </w:r>
    </w:p>
    <w:p w14:paraId="04141DD7" w14:textId="592A63E9" w:rsidR="000261C6" w:rsidRPr="0098256B" w:rsidRDefault="00624D92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SMPAG and IAWN </w:t>
      </w:r>
      <w:r w:rsidR="00750EA8" w:rsidRPr="0098256B">
        <w:rPr>
          <w:rFonts w:ascii="Times New Roman" w:hAnsi="Times New Roman" w:cs="Times New Roman"/>
        </w:rPr>
        <w:t xml:space="preserve">were </w:t>
      </w:r>
      <w:r w:rsidRPr="0098256B">
        <w:rPr>
          <w:rFonts w:ascii="Times New Roman" w:hAnsi="Times New Roman" w:cs="Times New Roman"/>
        </w:rPr>
        <w:t xml:space="preserve">created after a conference in 1999 where Action Team 14 </w:t>
      </w:r>
      <w:r w:rsidR="00750EA8" w:rsidRPr="0098256B">
        <w:rPr>
          <w:rFonts w:ascii="Times New Roman" w:hAnsi="Times New Roman" w:cs="Times New Roman"/>
        </w:rPr>
        <w:t xml:space="preserve">was </w:t>
      </w:r>
      <w:r w:rsidRPr="0098256B">
        <w:rPr>
          <w:rFonts w:ascii="Times New Roman" w:hAnsi="Times New Roman" w:cs="Times New Roman"/>
        </w:rPr>
        <w:t xml:space="preserve">created </w:t>
      </w:r>
      <w:r w:rsidR="00750EA8" w:rsidRPr="0098256B">
        <w:rPr>
          <w:rFonts w:ascii="Times New Roman" w:hAnsi="Times New Roman" w:cs="Times New Roman"/>
        </w:rPr>
        <w:t xml:space="preserve">and </w:t>
      </w:r>
      <w:r w:rsidRPr="0098256B">
        <w:rPr>
          <w:rFonts w:ascii="Times New Roman" w:hAnsi="Times New Roman" w:cs="Times New Roman"/>
        </w:rPr>
        <w:t>tasked to look at the asteroid threat.</w:t>
      </w:r>
      <w:r w:rsidR="004E73A1">
        <w:rPr>
          <w:rFonts w:ascii="Times New Roman" w:hAnsi="Times New Roman" w:cs="Times New Roman"/>
        </w:rPr>
        <w:t xml:space="preserve"> </w:t>
      </w:r>
      <w:r w:rsidR="002C0025" w:rsidRPr="0098256B">
        <w:rPr>
          <w:rFonts w:ascii="Times New Roman" w:hAnsi="Times New Roman" w:cs="Times New Roman"/>
        </w:rPr>
        <w:t xml:space="preserve">From </w:t>
      </w:r>
      <w:r w:rsidRPr="0098256B">
        <w:rPr>
          <w:rFonts w:ascii="Times New Roman" w:hAnsi="Times New Roman" w:cs="Times New Roman"/>
        </w:rPr>
        <w:t xml:space="preserve">2008-2013 </w:t>
      </w:r>
      <w:r w:rsidR="002C0025" w:rsidRPr="0098256B">
        <w:rPr>
          <w:rFonts w:ascii="Times New Roman" w:hAnsi="Times New Roman" w:cs="Times New Roman"/>
        </w:rPr>
        <w:t xml:space="preserve">was the </w:t>
      </w:r>
      <w:r w:rsidRPr="0098256B">
        <w:rPr>
          <w:rFonts w:ascii="Times New Roman" w:hAnsi="Times New Roman" w:cs="Times New Roman"/>
        </w:rPr>
        <w:t>defin</w:t>
      </w:r>
      <w:r w:rsidR="00577807" w:rsidRPr="0098256B">
        <w:rPr>
          <w:rFonts w:ascii="Times New Roman" w:hAnsi="Times New Roman" w:cs="Times New Roman"/>
        </w:rPr>
        <w:t>ition phase at meetings twice a year.</w:t>
      </w:r>
      <w:r w:rsidR="002C0025" w:rsidRPr="0098256B">
        <w:rPr>
          <w:rFonts w:ascii="Times New Roman" w:hAnsi="Times New Roman" w:cs="Times New Roman"/>
        </w:rPr>
        <w:t xml:space="preserve"> </w:t>
      </w:r>
      <w:r w:rsidR="00577807" w:rsidRPr="0098256B">
        <w:rPr>
          <w:rFonts w:ascii="Times New Roman" w:hAnsi="Times New Roman" w:cs="Times New Roman"/>
        </w:rPr>
        <w:t>IAWN</w:t>
      </w:r>
      <w:r w:rsidR="002C0025" w:rsidRPr="0098256B">
        <w:rPr>
          <w:rFonts w:ascii="Times New Roman" w:hAnsi="Times New Roman" w:cs="Times New Roman"/>
        </w:rPr>
        <w:t xml:space="preserve"> includes the o</w:t>
      </w:r>
      <w:r w:rsidR="00577807" w:rsidRPr="0098256B">
        <w:rPr>
          <w:rFonts w:ascii="Times New Roman" w:hAnsi="Times New Roman" w:cs="Times New Roman"/>
        </w:rPr>
        <w:t>bservers, orbit predictors, etc.</w:t>
      </w:r>
      <w:r w:rsidR="004E73A1">
        <w:rPr>
          <w:rFonts w:ascii="Times New Roman" w:hAnsi="Times New Roman" w:cs="Times New Roman"/>
        </w:rPr>
        <w:t xml:space="preserve"> </w:t>
      </w:r>
      <w:r w:rsidR="00577807" w:rsidRPr="0098256B">
        <w:rPr>
          <w:rFonts w:ascii="Times New Roman" w:hAnsi="Times New Roman" w:cs="Times New Roman"/>
        </w:rPr>
        <w:t xml:space="preserve">SMPAG </w:t>
      </w:r>
      <w:r w:rsidR="002C0025" w:rsidRPr="0098256B">
        <w:rPr>
          <w:rFonts w:ascii="Times New Roman" w:hAnsi="Times New Roman" w:cs="Times New Roman"/>
        </w:rPr>
        <w:t>includes the s</w:t>
      </w:r>
      <w:r w:rsidR="00577807" w:rsidRPr="0098256B">
        <w:rPr>
          <w:rFonts w:ascii="Times New Roman" w:hAnsi="Times New Roman" w:cs="Times New Roman"/>
        </w:rPr>
        <w:t>pace</w:t>
      </w:r>
      <w:r w:rsidR="002C0025" w:rsidRPr="0098256B">
        <w:rPr>
          <w:rFonts w:ascii="Times New Roman" w:hAnsi="Times New Roman" w:cs="Times New Roman"/>
        </w:rPr>
        <w:t>-</w:t>
      </w:r>
      <w:r w:rsidR="00577807" w:rsidRPr="0098256B">
        <w:rPr>
          <w:rFonts w:ascii="Times New Roman" w:hAnsi="Times New Roman" w:cs="Times New Roman"/>
        </w:rPr>
        <w:t>faring nations</w:t>
      </w:r>
      <w:r w:rsidR="002C0025" w:rsidRPr="0098256B">
        <w:rPr>
          <w:rFonts w:ascii="Times New Roman" w:hAnsi="Times New Roman" w:cs="Times New Roman"/>
        </w:rPr>
        <w:t xml:space="preserve"> and</w:t>
      </w:r>
      <w:r w:rsidR="00577807" w:rsidRPr="0098256B">
        <w:rPr>
          <w:rFonts w:ascii="Times New Roman" w:hAnsi="Times New Roman" w:cs="Times New Roman"/>
        </w:rPr>
        <w:t xml:space="preserve"> office</w:t>
      </w:r>
      <w:r w:rsidR="002C0025" w:rsidRPr="0098256B">
        <w:rPr>
          <w:rFonts w:ascii="Times New Roman" w:hAnsi="Times New Roman" w:cs="Times New Roman"/>
        </w:rPr>
        <w:t>s</w:t>
      </w:r>
      <w:r w:rsidR="00C77A9C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6C2503" w:rsidRPr="0098256B">
        <w:rPr>
          <w:rFonts w:ascii="Times New Roman" w:hAnsi="Times New Roman" w:cs="Times New Roman"/>
        </w:rPr>
        <w:t xml:space="preserve">Current criteria and thresholds for notifications were presented from this </w:t>
      </w:r>
      <w:hyperlink r:id="rId8" w:history="1">
        <w:r w:rsidR="006C2503" w:rsidRPr="0098256B">
          <w:rPr>
            <w:rStyle w:val="Hyperlink"/>
            <w:rFonts w:ascii="Times New Roman" w:hAnsi="Times New Roman" w:cs="Times New Roman"/>
          </w:rPr>
          <w:t>document</w:t>
        </w:r>
      </w:hyperlink>
      <w:r w:rsidR="006C2503" w:rsidRPr="0098256B">
        <w:rPr>
          <w:rFonts w:ascii="Times New Roman" w:hAnsi="Times New Roman" w:cs="Times New Roman"/>
        </w:rPr>
        <w:t xml:space="preserve"> </w:t>
      </w:r>
      <w:r w:rsidR="00440B86" w:rsidRPr="0098256B">
        <w:rPr>
          <w:rFonts w:ascii="Times New Roman" w:hAnsi="Times New Roman" w:cs="Times New Roman"/>
        </w:rPr>
        <w:t xml:space="preserve">at </w:t>
      </w:r>
      <w:hyperlink r:id="rId9" w:history="1">
        <w:r w:rsidR="001A7BE2" w:rsidRPr="0098256B">
          <w:rPr>
            <w:rStyle w:val="Hyperlink"/>
            <w:rFonts w:ascii="Times New Roman" w:hAnsi="Times New Roman" w:cs="Times New Roman"/>
          </w:rPr>
          <w:t>http://smpag.net/</w:t>
        </w:r>
      </w:hyperlink>
      <w:r w:rsidR="004E73A1">
        <w:rPr>
          <w:rFonts w:ascii="Times New Roman" w:hAnsi="Times New Roman" w:cs="Times New Roman"/>
        </w:rPr>
        <w:t xml:space="preserve"> </w:t>
      </w:r>
      <w:r w:rsidR="00C77A9C" w:rsidRPr="0098256B">
        <w:rPr>
          <w:rFonts w:ascii="Times New Roman" w:hAnsi="Times New Roman" w:cs="Times New Roman"/>
        </w:rPr>
        <w:t xml:space="preserve">SMPAG currently has </w:t>
      </w:r>
      <w:r w:rsidR="00AD315B" w:rsidRPr="0098256B">
        <w:rPr>
          <w:rFonts w:ascii="Times New Roman" w:hAnsi="Times New Roman" w:cs="Times New Roman"/>
        </w:rPr>
        <w:t xml:space="preserve">18 member delegations, 7 observers, 1 ex-officio (IAWN), a few </w:t>
      </w:r>
      <w:r w:rsidR="00904B08" w:rsidRPr="0098256B">
        <w:rPr>
          <w:rFonts w:ascii="Times New Roman" w:hAnsi="Times New Roman" w:cs="Times New Roman"/>
        </w:rPr>
        <w:t xml:space="preserve">applicants </w:t>
      </w:r>
      <w:r w:rsidR="00AD315B" w:rsidRPr="0098256B">
        <w:rPr>
          <w:rFonts w:ascii="Times New Roman" w:hAnsi="Times New Roman" w:cs="Times New Roman"/>
        </w:rPr>
        <w:t>in the pipeline</w:t>
      </w:r>
      <w:r w:rsidR="00904B08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CB5197" w:rsidRPr="0098256B">
        <w:rPr>
          <w:rFonts w:ascii="Times New Roman" w:hAnsi="Times New Roman" w:cs="Times New Roman"/>
        </w:rPr>
        <w:t xml:space="preserve">SMPAG </w:t>
      </w:r>
      <w:r w:rsidR="00904B08" w:rsidRPr="0098256B">
        <w:rPr>
          <w:rFonts w:ascii="Times New Roman" w:hAnsi="Times New Roman" w:cs="Times New Roman"/>
        </w:rPr>
        <w:t xml:space="preserve">is conduction a </w:t>
      </w:r>
      <w:r w:rsidR="00CB5197" w:rsidRPr="0098256B">
        <w:rPr>
          <w:rFonts w:ascii="Times New Roman" w:hAnsi="Times New Roman" w:cs="Times New Roman"/>
        </w:rPr>
        <w:t xml:space="preserve">hypothetical asteroid impact scenario, prepared by Italian Space Agency ASI, </w:t>
      </w:r>
      <w:r w:rsidR="00904B08" w:rsidRPr="0098256B">
        <w:rPr>
          <w:rFonts w:ascii="Times New Roman" w:hAnsi="Times New Roman" w:cs="Times New Roman"/>
        </w:rPr>
        <w:t xml:space="preserve">with </w:t>
      </w:r>
      <w:r w:rsidR="00CB5197" w:rsidRPr="0098256B">
        <w:rPr>
          <w:rFonts w:ascii="Times New Roman" w:hAnsi="Times New Roman" w:cs="Times New Roman"/>
        </w:rPr>
        <w:t>three sprints</w:t>
      </w:r>
      <w:r w:rsidR="00904B08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904B08" w:rsidRPr="0098256B">
        <w:rPr>
          <w:rFonts w:ascii="Times New Roman" w:hAnsi="Times New Roman" w:cs="Times New Roman"/>
        </w:rPr>
        <w:t xml:space="preserve">The </w:t>
      </w:r>
      <w:r w:rsidR="00CB5197" w:rsidRPr="0098256B">
        <w:rPr>
          <w:rFonts w:ascii="Times New Roman" w:hAnsi="Times New Roman" w:cs="Times New Roman"/>
        </w:rPr>
        <w:t xml:space="preserve">first one </w:t>
      </w:r>
      <w:r w:rsidR="00904B08" w:rsidRPr="0098256B">
        <w:rPr>
          <w:rFonts w:ascii="Times New Roman" w:hAnsi="Times New Roman" w:cs="Times New Roman"/>
        </w:rPr>
        <w:t xml:space="preserve">is </w:t>
      </w:r>
      <w:r w:rsidR="00CB5197" w:rsidRPr="0098256B">
        <w:rPr>
          <w:rFonts w:ascii="Times New Roman" w:hAnsi="Times New Roman" w:cs="Times New Roman"/>
        </w:rPr>
        <w:t xml:space="preserve">done and </w:t>
      </w:r>
      <w:r w:rsidR="002B468E" w:rsidRPr="0098256B">
        <w:rPr>
          <w:rFonts w:ascii="Times New Roman" w:hAnsi="Times New Roman" w:cs="Times New Roman"/>
        </w:rPr>
        <w:t xml:space="preserve">responses are being </w:t>
      </w:r>
      <w:r w:rsidR="00CB5197" w:rsidRPr="0098256B">
        <w:rPr>
          <w:rFonts w:ascii="Times New Roman" w:hAnsi="Times New Roman" w:cs="Times New Roman"/>
        </w:rPr>
        <w:t>collect</w:t>
      </w:r>
      <w:r w:rsidR="002B468E" w:rsidRPr="0098256B">
        <w:rPr>
          <w:rFonts w:ascii="Times New Roman" w:hAnsi="Times New Roman" w:cs="Times New Roman"/>
        </w:rPr>
        <w:t xml:space="preserve">ed, with </w:t>
      </w:r>
      <w:r w:rsidR="00CB5197" w:rsidRPr="0098256B">
        <w:rPr>
          <w:rFonts w:ascii="Times New Roman" w:hAnsi="Times New Roman" w:cs="Times New Roman"/>
        </w:rPr>
        <w:t>report</w:t>
      </w:r>
      <w:r w:rsidR="002B468E" w:rsidRPr="0098256B">
        <w:rPr>
          <w:rFonts w:ascii="Times New Roman" w:hAnsi="Times New Roman" w:cs="Times New Roman"/>
        </w:rPr>
        <w:t>ing</w:t>
      </w:r>
      <w:r w:rsidR="00CB5197" w:rsidRPr="0098256B">
        <w:rPr>
          <w:rFonts w:ascii="Times New Roman" w:hAnsi="Times New Roman" w:cs="Times New Roman"/>
        </w:rPr>
        <w:t xml:space="preserve"> at </w:t>
      </w:r>
      <w:r w:rsidR="002B468E" w:rsidRPr="0098256B">
        <w:rPr>
          <w:rFonts w:ascii="Times New Roman" w:hAnsi="Times New Roman" w:cs="Times New Roman"/>
        </w:rPr>
        <w:t xml:space="preserve">the </w:t>
      </w:r>
      <w:r w:rsidR="00CB5197" w:rsidRPr="0098256B">
        <w:rPr>
          <w:rFonts w:ascii="Times New Roman" w:hAnsi="Times New Roman" w:cs="Times New Roman"/>
        </w:rPr>
        <w:t xml:space="preserve">SMPAG meeting </w:t>
      </w:r>
      <w:r w:rsidR="002B468E" w:rsidRPr="0098256B">
        <w:rPr>
          <w:rFonts w:ascii="Times New Roman" w:hAnsi="Times New Roman" w:cs="Times New Roman"/>
        </w:rPr>
        <w:t>to follow. SMPAG is looking at the next steps and at later involving IAWN.</w:t>
      </w:r>
      <w:r w:rsidR="00980BC2">
        <w:rPr>
          <w:rFonts w:ascii="Times New Roman" w:hAnsi="Times New Roman" w:cs="Times New Roman"/>
        </w:rPr>
        <w:t xml:space="preserve"> </w:t>
      </w:r>
      <w:r w:rsidR="00042D3B" w:rsidRPr="0098256B">
        <w:rPr>
          <w:rFonts w:ascii="Times New Roman" w:hAnsi="Times New Roman" w:cs="Times New Roman"/>
        </w:rPr>
        <w:t xml:space="preserve">Reddy </w:t>
      </w:r>
      <w:r w:rsidR="002B468E" w:rsidRPr="0098256B">
        <w:rPr>
          <w:rFonts w:ascii="Times New Roman" w:hAnsi="Times New Roman" w:cs="Times New Roman"/>
        </w:rPr>
        <w:t xml:space="preserve">asked </w:t>
      </w:r>
      <w:r w:rsidR="00042D3B" w:rsidRPr="0098256B">
        <w:rPr>
          <w:rFonts w:ascii="Times New Roman" w:hAnsi="Times New Roman" w:cs="Times New Roman"/>
        </w:rPr>
        <w:t xml:space="preserve">how IAWN </w:t>
      </w:r>
      <w:r w:rsidR="00EC539C" w:rsidRPr="0098256B">
        <w:rPr>
          <w:rFonts w:ascii="Times New Roman" w:hAnsi="Times New Roman" w:cs="Times New Roman"/>
        </w:rPr>
        <w:t>interfaces with</w:t>
      </w:r>
      <w:r w:rsidR="00042D3B" w:rsidRPr="0098256B">
        <w:rPr>
          <w:rFonts w:ascii="Times New Roman" w:hAnsi="Times New Roman" w:cs="Times New Roman"/>
        </w:rPr>
        <w:t xml:space="preserve"> SMPAG</w:t>
      </w:r>
      <w:r w:rsidR="00EC539C" w:rsidRPr="0098256B">
        <w:rPr>
          <w:rFonts w:ascii="Times New Roman" w:hAnsi="Times New Roman" w:cs="Times New Roman"/>
        </w:rPr>
        <w:t xml:space="preserve"> and s</w:t>
      </w:r>
      <w:r w:rsidR="00184F54" w:rsidRPr="0098256B">
        <w:rPr>
          <w:rFonts w:ascii="Times New Roman" w:hAnsi="Times New Roman" w:cs="Times New Roman"/>
        </w:rPr>
        <w:t xml:space="preserve">uggested </w:t>
      </w:r>
      <w:r w:rsidR="00692399" w:rsidRPr="0098256B">
        <w:rPr>
          <w:rFonts w:ascii="Times New Roman" w:hAnsi="Times New Roman" w:cs="Times New Roman"/>
        </w:rPr>
        <w:t xml:space="preserve">that </w:t>
      </w:r>
      <w:r w:rsidR="00184F54" w:rsidRPr="0098256B">
        <w:rPr>
          <w:rFonts w:ascii="Times New Roman" w:hAnsi="Times New Roman" w:cs="Times New Roman"/>
        </w:rPr>
        <w:t xml:space="preserve">IAWN and SMPAG come together for a campaign </w:t>
      </w:r>
      <w:r w:rsidR="00EC539C" w:rsidRPr="0098256B">
        <w:rPr>
          <w:rFonts w:ascii="Times New Roman" w:hAnsi="Times New Roman" w:cs="Times New Roman"/>
        </w:rPr>
        <w:t>for the international year.</w:t>
      </w:r>
      <w:r w:rsidR="001A7BE2" w:rsidRPr="0098256B">
        <w:rPr>
          <w:rFonts w:ascii="Times New Roman" w:hAnsi="Times New Roman" w:cs="Times New Roman"/>
        </w:rPr>
        <w:t xml:space="preserve"> The thresholds were discussed. </w:t>
      </w:r>
      <w:r w:rsidR="00146ED0" w:rsidRPr="0098256B">
        <w:rPr>
          <w:rFonts w:ascii="Times New Roman" w:hAnsi="Times New Roman" w:cs="Times New Roman"/>
        </w:rPr>
        <w:t xml:space="preserve">Chengxing </w:t>
      </w:r>
      <w:r w:rsidR="00F10DA7" w:rsidRPr="0098256B">
        <w:rPr>
          <w:rFonts w:ascii="Times New Roman" w:hAnsi="Times New Roman" w:cs="Times New Roman"/>
        </w:rPr>
        <w:t xml:space="preserve">Zhai </w:t>
      </w:r>
      <w:r w:rsidR="0077083D">
        <w:rPr>
          <w:rFonts w:ascii="Times New Roman" w:hAnsi="Times New Roman" w:cs="Times New Roman"/>
        </w:rPr>
        <w:t xml:space="preserve">(NASA/JPL/654)) </w:t>
      </w:r>
      <w:r w:rsidR="00F10DA7" w:rsidRPr="0098256B">
        <w:rPr>
          <w:rFonts w:ascii="Times New Roman" w:hAnsi="Times New Roman" w:cs="Times New Roman"/>
        </w:rPr>
        <w:t xml:space="preserve">asked about size versus magnitude </w:t>
      </w:r>
      <w:r w:rsidR="001A7BE2" w:rsidRPr="0098256B">
        <w:rPr>
          <w:rFonts w:ascii="Times New Roman" w:hAnsi="Times New Roman" w:cs="Times New Roman"/>
        </w:rPr>
        <w:t>in the thresholds</w:t>
      </w:r>
      <w:r w:rsidR="00F10DA7" w:rsidRPr="0098256B">
        <w:rPr>
          <w:rFonts w:ascii="Times New Roman" w:hAnsi="Times New Roman" w:cs="Times New Roman"/>
        </w:rPr>
        <w:t xml:space="preserve">. </w:t>
      </w:r>
      <w:r w:rsidR="001C5722" w:rsidRPr="0098256B">
        <w:rPr>
          <w:rFonts w:ascii="Times New Roman" w:hAnsi="Times New Roman" w:cs="Times New Roman"/>
        </w:rPr>
        <w:t>Tim</w:t>
      </w:r>
      <w:r w:rsidR="00770E79" w:rsidRPr="0098256B">
        <w:rPr>
          <w:rFonts w:ascii="Times New Roman" w:hAnsi="Times New Roman" w:cs="Times New Roman"/>
        </w:rPr>
        <w:t xml:space="preserve"> Spahr</w:t>
      </w:r>
      <w:r w:rsidR="001C5722" w:rsidRPr="0098256B">
        <w:rPr>
          <w:rFonts w:ascii="Times New Roman" w:hAnsi="Times New Roman" w:cs="Times New Roman"/>
        </w:rPr>
        <w:t xml:space="preserve"> note</w:t>
      </w:r>
      <w:r w:rsidR="00770E79" w:rsidRPr="0098256B">
        <w:rPr>
          <w:rFonts w:ascii="Times New Roman" w:hAnsi="Times New Roman" w:cs="Times New Roman"/>
        </w:rPr>
        <w:t>d that one</w:t>
      </w:r>
      <w:r w:rsidR="001C5722" w:rsidRPr="0098256B">
        <w:rPr>
          <w:rFonts w:ascii="Times New Roman" w:hAnsi="Times New Roman" w:cs="Times New Roman"/>
        </w:rPr>
        <w:t xml:space="preserve"> cannot use average albedo because of peaks </w:t>
      </w:r>
      <w:r w:rsidR="00927FBF" w:rsidRPr="0098256B">
        <w:rPr>
          <w:rFonts w:ascii="Times New Roman" w:hAnsi="Times New Roman" w:cs="Times New Roman"/>
        </w:rPr>
        <w:t xml:space="preserve">in the distribution of </w:t>
      </w:r>
      <w:r w:rsidR="001C5722" w:rsidRPr="0098256B">
        <w:rPr>
          <w:rFonts w:ascii="Times New Roman" w:hAnsi="Times New Roman" w:cs="Times New Roman"/>
        </w:rPr>
        <w:t>from NEOWISE data</w:t>
      </w:r>
      <w:r w:rsidR="00927FBF" w:rsidRPr="0098256B">
        <w:rPr>
          <w:rFonts w:ascii="Times New Roman" w:hAnsi="Times New Roman" w:cs="Times New Roman"/>
        </w:rPr>
        <w:t>. S</w:t>
      </w:r>
      <w:r w:rsidR="001C5722" w:rsidRPr="0098256B">
        <w:rPr>
          <w:rFonts w:ascii="Times New Roman" w:hAnsi="Times New Roman" w:cs="Times New Roman"/>
        </w:rPr>
        <w:t xml:space="preserve">o </w:t>
      </w:r>
      <w:r w:rsidR="00927FBF" w:rsidRPr="0098256B">
        <w:rPr>
          <w:rFonts w:ascii="Times New Roman" w:hAnsi="Times New Roman" w:cs="Times New Roman"/>
        </w:rPr>
        <w:t xml:space="preserve">that is why both </w:t>
      </w:r>
      <w:r w:rsidR="000B7ABA" w:rsidRPr="0098256B">
        <w:rPr>
          <w:rFonts w:ascii="Times New Roman" w:hAnsi="Times New Roman" w:cs="Times New Roman"/>
        </w:rPr>
        <w:t>diameter and H magnitude are note</w:t>
      </w:r>
      <w:r w:rsidR="001A7BE2" w:rsidRPr="0098256B">
        <w:rPr>
          <w:rFonts w:ascii="Times New Roman" w:hAnsi="Times New Roman" w:cs="Times New Roman"/>
        </w:rPr>
        <w:t>d in the thresholds.</w:t>
      </w:r>
    </w:p>
    <w:p w14:paraId="340A999A" w14:textId="77777777" w:rsidR="004C2490" w:rsidRPr="0098256B" w:rsidRDefault="004C2490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</w:p>
    <w:p w14:paraId="1EA7128C" w14:textId="43AE357E" w:rsidR="002E61E9" w:rsidRPr="0098256B" w:rsidRDefault="000B7ABA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Matthew </w:t>
      </w:r>
      <w:r w:rsidR="00AC7A9D" w:rsidRPr="0098256B">
        <w:rPr>
          <w:rFonts w:ascii="Times New Roman" w:hAnsi="Times New Roman" w:cs="Times New Roman"/>
        </w:rPr>
        <w:t>Payne</w:t>
      </w:r>
      <w:r w:rsidR="004051FE">
        <w:rPr>
          <w:rFonts w:ascii="Times New Roman" w:hAnsi="Times New Roman" w:cs="Times New Roman"/>
        </w:rPr>
        <w:t xml:space="preserve"> (MPC)</w:t>
      </w:r>
      <w:r w:rsidR="00AC7A9D" w:rsidRPr="0098256B">
        <w:rPr>
          <w:rFonts w:ascii="Times New Roman" w:hAnsi="Times New Roman" w:cs="Times New Roman"/>
        </w:rPr>
        <w:t xml:space="preserve"> </w:t>
      </w:r>
      <w:r w:rsidR="00817D38" w:rsidRPr="0098256B">
        <w:rPr>
          <w:rFonts w:ascii="Times New Roman" w:hAnsi="Times New Roman" w:cs="Times New Roman"/>
        </w:rPr>
        <w:t>gave an update on the Minor Planet Center</w:t>
      </w:r>
      <w:r w:rsidR="004051FE">
        <w:rPr>
          <w:rFonts w:ascii="Times New Roman" w:hAnsi="Times New Roman" w:cs="Times New Roman"/>
        </w:rPr>
        <w:t xml:space="preserve"> </w:t>
      </w:r>
      <w:hyperlink r:id="rId10" w:history="1">
        <w:r w:rsidR="004051FE" w:rsidRPr="00723B1F">
          <w:rPr>
            <w:rStyle w:val="Hyperlink"/>
            <w:rFonts w:ascii="Times New Roman" w:hAnsi="Times New Roman" w:cs="Times New Roman"/>
          </w:rPr>
          <w:t>https://minorplanetcenter.net/</w:t>
        </w:r>
      </w:hyperlink>
      <w:r w:rsidR="004E73A1">
        <w:rPr>
          <w:rFonts w:ascii="Times New Roman" w:hAnsi="Times New Roman" w:cs="Times New Roman"/>
        </w:rPr>
        <w:t xml:space="preserve"> </w:t>
      </w:r>
      <w:r w:rsidR="00817D38" w:rsidRPr="0098256B">
        <w:rPr>
          <w:rFonts w:ascii="Times New Roman" w:hAnsi="Times New Roman" w:cs="Times New Roman"/>
        </w:rPr>
        <w:t xml:space="preserve">He </w:t>
      </w:r>
      <w:r w:rsidR="00AC7A9D" w:rsidRPr="0098256B">
        <w:rPr>
          <w:rFonts w:ascii="Times New Roman" w:hAnsi="Times New Roman" w:cs="Times New Roman"/>
        </w:rPr>
        <w:t xml:space="preserve">presented </w:t>
      </w:r>
      <w:r w:rsidR="00817D38" w:rsidRPr="0098256B">
        <w:rPr>
          <w:rFonts w:ascii="Times New Roman" w:hAnsi="Times New Roman" w:cs="Times New Roman"/>
        </w:rPr>
        <w:t xml:space="preserve">the </w:t>
      </w:r>
      <w:r w:rsidR="00AC7A9D" w:rsidRPr="0098256B">
        <w:rPr>
          <w:rFonts w:ascii="Times New Roman" w:hAnsi="Times New Roman" w:cs="Times New Roman"/>
        </w:rPr>
        <w:t>org</w:t>
      </w:r>
      <w:r w:rsidR="00817D38" w:rsidRPr="0098256B">
        <w:rPr>
          <w:rFonts w:ascii="Times New Roman" w:hAnsi="Times New Roman" w:cs="Times New Roman"/>
        </w:rPr>
        <w:t>anization chart showing a</w:t>
      </w:r>
      <w:r w:rsidR="00AC7A9D" w:rsidRPr="0098256B">
        <w:rPr>
          <w:rFonts w:ascii="Times New Roman" w:hAnsi="Times New Roman" w:cs="Times New Roman"/>
        </w:rPr>
        <w:t xml:space="preserve">bout a dozen staff, </w:t>
      </w:r>
      <w:r w:rsidR="00817D38" w:rsidRPr="0098256B">
        <w:rPr>
          <w:rFonts w:ascii="Times New Roman" w:hAnsi="Times New Roman" w:cs="Times New Roman"/>
        </w:rPr>
        <w:t>including</w:t>
      </w:r>
      <w:r w:rsidR="00AC7A9D" w:rsidRPr="0098256B">
        <w:rPr>
          <w:rFonts w:ascii="Times New Roman" w:hAnsi="Times New Roman" w:cs="Times New Roman"/>
        </w:rPr>
        <w:t xml:space="preserve"> a new software developer. </w:t>
      </w:r>
      <w:r w:rsidR="001C12A4" w:rsidRPr="0098256B">
        <w:rPr>
          <w:rFonts w:ascii="Times New Roman" w:hAnsi="Times New Roman" w:cs="Times New Roman"/>
        </w:rPr>
        <w:t xml:space="preserve">The </w:t>
      </w:r>
      <w:r w:rsidR="00CC5115" w:rsidRPr="0098256B">
        <w:rPr>
          <w:rFonts w:ascii="Times New Roman" w:hAnsi="Times New Roman" w:cs="Times New Roman"/>
        </w:rPr>
        <w:t xml:space="preserve">flow for </w:t>
      </w:r>
      <w:r w:rsidR="00D278F6" w:rsidRPr="0098256B">
        <w:rPr>
          <w:rFonts w:ascii="Times New Roman" w:hAnsi="Times New Roman" w:cs="Times New Roman"/>
        </w:rPr>
        <w:t>submitted observations</w:t>
      </w:r>
      <w:r w:rsidR="00CC5115" w:rsidRPr="0098256B">
        <w:rPr>
          <w:rFonts w:ascii="Times New Roman" w:hAnsi="Times New Roman" w:cs="Times New Roman"/>
        </w:rPr>
        <w:t xml:space="preserve"> was shown</w:t>
      </w:r>
      <w:r w:rsidR="00D278F6" w:rsidRPr="0098256B">
        <w:rPr>
          <w:rFonts w:ascii="Times New Roman" w:hAnsi="Times New Roman" w:cs="Times New Roman"/>
        </w:rPr>
        <w:t xml:space="preserve">, </w:t>
      </w:r>
      <w:r w:rsidR="00CC5115" w:rsidRPr="0098256B">
        <w:rPr>
          <w:rFonts w:ascii="Times New Roman" w:hAnsi="Times New Roman" w:cs="Times New Roman"/>
        </w:rPr>
        <w:t xml:space="preserve">including </w:t>
      </w:r>
      <w:r w:rsidR="00D278F6" w:rsidRPr="0098256B">
        <w:rPr>
          <w:rFonts w:ascii="Times New Roman" w:hAnsi="Times New Roman" w:cs="Times New Roman"/>
        </w:rPr>
        <w:t xml:space="preserve">receipt and validation, </w:t>
      </w:r>
      <w:r w:rsidR="00CC5115" w:rsidRPr="0098256B">
        <w:rPr>
          <w:rFonts w:ascii="Times New Roman" w:hAnsi="Times New Roman" w:cs="Times New Roman"/>
        </w:rPr>
        <w:t>and the</w:t>
      </w:r>
      <w:r w:rsidR="00D278F6" w:rsidRPr="0098256B">
        <w:rPr>
          <w:rFonts w:ascii="Times New Roman" w:hAnsi="Times New Roman" w:cs="Times New Roman"/>
        </w:rPr>
        <w:t xml:space="preserve"> split of known, undesignated</w:t>
      </w:r>
      <w:r w:rsidR="003E5FE2" w:rsidRPr="0098256B">
        <w:rPr>
          <w:rFonts w:ascii="Times New Roman" w:hAnsi="Times New Roman" w:cs="Times New Roman"/>
        </w:rPr>
        <w:t xml:space="preserve"> NEOs and undesignated other</w:t>
      </w:r>
      <w:r w:rsidR="00CC5115" w:rsidRPr="0098256B">
        <w:rPr>
          <w:rFonts w:ascii="Times New Roman" w:hAnsi="Times New Roman" w:cs="Times New Roman"/>
        </w:rPr>
        <w:t xml:space="preserve"> objects</w:t>
      </w:r>
      <w:r w:rsidR="003E5FE2" w:rsidRPr="0098256B">
        <w:rPr>
          <w:rFonts w:ascii="Times New Roman" w:hAnsi="Times New Roman" w:cs="Times New Roman"/>
        </w:rPr>
        <w:t xml:space="preserve">, </w:t>
      </w:r>
      <w:r w:rsidR="00CC5115" w:rsidRPr="0098256B">
        <w:rPr>
          <w:rFonts w:ascii="Times New Roman" w:hAnsi="Times New Roman" w:cs="Times New Roman"/>
        </w:rPr>
        <w:t xml:space="preserve">which are </w:t>
      </w:r>
      <w:r w:rsidR="003E5FE2" w:rsidRPr="0098256B">
        <w:rPr>
          <w:rFonts w:ascii="Times New Roman" w:hAnsi="Times New Roman" w:cs="Times New Roman"/>
        </w:rPr>
        <w:t>redirect</w:t>
      </w:r>
      <w:r w:rsidR="00CC5115" w:rsidRPr="0098256B">
        <w:rPr>
          <w:rFonts w:ascii="Times New Roman" w:hAnsi="Times New Roman" w:cs="Times New Roman"/>
        </w:rPr>
        <w:t>ed</w:t>
      </w:r>
      <w:r w:rsidR="003E5FE2" w:rsidRPr="0098256B">
        <w:rPr>
          <w:rFonts w:ascii="Times New Roman" w:hAnsi="Times New Roman" w:cs="Times New Roman"/>
        </w:rPr>
        <w:t xml:space="preserve"> across processing queues</w:t>
      </w:r>
      <w:r w:rsidR="00376772" w:rsidRPr="0098256B">
        <w:rPr>
          <w:rFonts w:ascii="Times New Roman" w:hAnsi="Times New Roman" w:cs="Times New Roman"/>
        </w:rPr>
        <w:t xml:space="preserve"> (</w:t>
      </w:r>
      <w:r w:rsidR="003E5FE2" w:rsidRPr="0098256B">
        <w:rPr>
          <w:rFonts w:ascii="Times New Roman" w:hAnsi="Times New Roman" w:cs="Times New Roman"/>
        </w:rPr>
        <w:t xml:space="preserve">undesignated </w:t>
      </w:r>
      <w:r w:rsidR="00376772" w:rsidRPr="0098256B">
        <w:rPr>
          <w:rFonts w:ascii="Times New Roman" w:hAnsi="Times New Roman" w:cs="Times New Roman"/>
        </w:rPr>
        <w:t xml:space="preserve">objects </w:t>
      </w:r>
      <w:r w:rsidR="003E5FE2" w:rsidRPr="0098256B">
        <w:rPr>
          <w:rFonts w:ascii="Times New Roman" w:hAnsi="Times New Roman" w:cs="Times New Roman"/>
        </w:rPr>
        <w:t xml:space="preserve">to </w:t>
      </w:r>
      <w:r w:rsidR="00376772" w:rsidRPr="0098256B">
        <w:rPr>
          <w:rFonts w:ascii="Times New Roman" w:hAnsi="Times New Roman" w:cs="Times New Roman"/>
        </w:rPr>
        <w:t xml:space="preserve">the </w:t>
      </w:r>
      <w:r w:rsidR="003E5FE2" w:rsidRPr="0098256B">
        <w:rPr>
          <w:rFonts w:ascii="Times New Roman" w:hAnsi="Times New Roman" w:cs="Times New Roman"/>
        </w:rPr>
        <w:t xml:space="preserve">NEOCP </w:t>
      </w:r>
      <w:r w:rsidR="00376772" w:rsidRPr="0098256B">
        <w:rPr>
          <w:rFonts w:ascii="Times New Roman" w:hAnsi="Times New Roman" w:cs="Times New Roman"/>
        </w:rPr>
        <w:t>or</w:t>
      </w:r>
      <w:r w:rsidR="003E5FE2" w:rsidRPr="0098256B">
        <w:rPr>
          <w:rFonts w:ascii="Times New Roman" w:hAnsi="Times New Roman" w:cs="Times New Roman"/>
        </w:rPr>
        <w:t xml:space="preserve"> to isolated tracklet file</w:t>
      </w:r>
      <w:r w:rsidR="00376772" w:rsidRPr="0098256B">
        <w:rPr>
          <w:rFonts w:ascii="Times New Roman" w:hAnsi="Times New Roman" w:cs="Times New Roman"/>
        </w:rPr>
        <w:t>, designated objects to updates).</w:t>
      </w:r>
      <w:r w:rsidR="004E73A1">
        <w:rPr>
          <w:rFonts w:ascii="Times New Roman" w:hAnsi="Times New Roman" w:cs="Times New Roman"/>
        </w:rPr>
        <w:t xml:space="preserve"> </w:t>
      </w:r>
      <w:r w:rsidR="001B1F06" w:rsidRPr="0098256B">
        <w:rPr>
          <w:rFonts w:ascii="Times New Roman" w:hAnsi="Times New Roman" w:cs="Times New Roman"/>
        </w:rPr>
        <w:t>Orbit eval</w:t>
      </w:r>
      <w:r w:rsidR="00376772" w:rsidRPr="0098256B">
        <w:rPr>
          <w:rFonts w:ascii="Times New Roman" w:hAnsi="Times New Roman" w:cs="Times New Roman"/>
        </w:rPr>
        <w:t>u</w:t>
      </w:r>
      <w:r w:rsidR="001B1F06" w:rsidRPr="0098256B">
        <w:rPr>
          <w:rFonts w:ascii="Times New Roman" w:hAnsi="Times New Roman" w:cs="Times New Roman"/>
        </w:rPr>
        <w:t>ations</w:t>
      </w:r>
      <w:r w:rsidR="00376772" w:rsidRPr="0098256B">
        <w:rPr>
          <w:rFonts w:ascii="Times New Roman" w:hAnsi="Times New Roman" w:cs="Times New Roman"/>
        </w:rPr>
        <w:t xml:space="preserve"> are performed</w:t>
      </w:r>
      <w:r w:rsidR="000D4D32" w:rsidRPr="0098256B">
        <w:rPr>
          <w:rFonts w:ascii="Times New Roman" w:hAnsi="Times New Roman" w:cs="Times New Roman"/>
        </w:rPr>
        <w:t xml:space="preserve"> and published.</w:t>
      </w:r>
      <w:r w:rsidR="004E73A1">
        <w:rPr>
          <w:rFonts w:ascii="Times New Roman" w:hAnsi="Times New Roman" w:cs="Times New Roman"/>
        </w:rPr>
        <w:t xml:space="preserve"> </w:t>
      </w:r>
      <w:r w:rsidR="000D4D32" w:rsidRPr="0098256B">
        <w:rPr>
          <w:rFonts w:ascii="Times New Roman" w:hAnsi="Times New Roman" w:cs="Times New Roman"/>
        </w:rPr>
        <w:t>There were o</w:t>
      </w:r>
      <w:r w:rsidR="00131C84" w:rsidRPr="0098256B">
        <w:rPr>
          <w:rFonts w:ascii="Times New Roman" w:hAnsi="Times New Roman" w:cs="Times New Roman"/>
        </w:rPr>
        <w:t>ver 50</w:t>
      </w:r>
      <w:r w:rsidR="000D4D32" w:rsidRPr="0098256B">
        <w:rPr>
          <w:rFonts w:ascii="Times New Roman" w:hAnsi="Times New Roman" w:cs="Times New Roman"/>
        </w:rPr>
        <w:t xml:space="preserve"> million</w:t>
      </w:r>
      <w:r w:rsidR="00131C84" w:rsidRPr="0098256B">
        <w:rPr>
          <w:rFonts w:ascii="Times New Roman" w:hAnsi="Times New Roman" w:cs="Times New Roman"/>
        </w:rPr>
        <w:t xml:space="preserve"> observations </w:t>
      </w:r>
      <w:r w:rsidR="000D4D32" w:rsidRPr="0098256B">
        <w:rPr>
          <w:rFonts w:ascii="Times New Roman" w:hAnsi="Times New Roman" w:cs="Times New Roman"/>
        </w:rPr>
        <w:t xml:space="preserve">submitted </w:t>
      </w:r>
      <w:r w:rsidR="00131C84" w:rsidRPr="0098256B">
        <w:rPr>
          <w:rFonts w:ascii="Times New Roman" w:hAnsi="Times New Roman" w:cs="Times New Roman"/>
        </w:rPr>
        <w:t xml:space="preserve">to date </w:t>
      </w:r>
      <w:r w:rsidR="000D4D32" w:rsidRPr="0098256B">
        <w:rPr>
          <w:rFonts w:ascii="Times New Roman" w:hAnsi="Times New Roman" w:cs="Times New Roman"/>
        </w:rPr>
        <w:t xml:space="preserve">during </w:t>
      </w:r>
      <w:r w:rsidR="00131C84" w:rsidRPr="0098256B">
        <w:rPr>
          <w:rFonts w:ascii="Times New Roman" w:hAnsi="Times New Roman" w:cs="Times New Roman"/>
        </w:rPr>
        <w:t xml:space="preserve">2022, </w:t>
      </w:r>
      <w:r w:rsidR="000D4D32" w:rsidRPr="0098256B">
        <w:rPr>
          <w:rFonts w:ascii="Times New Roman" w:hAnsi="Times New Roman" w:cs="Times New Roman"/>
        </w:rPr>
        <w:t xml:space="preserve">with </w:t>
      </w:r>
      <w:r w:rsidR="00131C84" w:rsidRPr="0098256B">
        <w:rPr>
          <w:rFonts w:ascii="Times New Roman" w:hAnsi="Times New Roman" w:cs="Times New Roman"/>
        </w:rPr>
        <w:t>360M in the data archive.</w:t>
      </w:r>
      <w:r w:rsidR="004E73A1">
        <w:rPr>
          <w:rFonts w:ascii="Times New Roman" w:hAnsi="Times New Roman" w:cs="Times New Roman"/>
        </w:rPr>
        <w:t xml:space="preserve"> </w:t>
      </w:r>
      <w:r w:rsidR="000D4D32" w:rsidRPr="0098256B">
        <w:rPr>
          <w:rFonts w:ascii="Times New Roman" w:hAnsi="Times New Roman" w:cs="Times New Roman"/>
        </w:rPr>
        <w:t>The v</w:t>
      </w:r>
      <w:r w:rsidR="00131C84" w:rsidRPr="0098256B">
        <w:rPr>
          <w:rFonts w:ascii="Times New Roman" w:hAnsi="Times New Roman" w:cs="Times New Roman"/>
        </w:rPr>
        <w:t xml:space="preserve">ast majority are main belt </w:t>
      </w:r>
      <w:r w:rsidR="000D4D32" w:rsidRPr="0098256B">
        <w:rPr>
          <w:rFonts w:ascii="Times New Roman" w:hAnsi="Times New Roman" w:cs="Times New Roman"/>
        </w:rPr>
        <w:t>asteroid</w:t>
      </w:r>
      <w:r w:rsidR="001A4330" w:rsidRPr="0098256B">
        <w:rPr>
          <w:rFonts w:ascii="Times New Roman" w:hAnsi="Times New Roman" w:cs="Times New Roman"/>
        </w:rPr>
        <w:t>s</w:t>
      </w:r>
      <w:r w:rsidR="000D4D32" w:rsidRPr="0098256B">
        <w:rPr>
          <w:rFonts w:ascii="Times New Roman" w:hAnsi="Times New Roman" w:cs="Times New Roman"/>
        </w:rPr>
        <w:t xml:space="preserve"> </w:t>
      </w:r>
      <w:r w:rsidR="00131C84" w:rsidRPr="0098256B">
        <w:rPr>
          <w:rFonts w:ascii="Times New Roman" w:hAnsi="Times New Roman" w:cs="Times New Roman"/>
        </w:rPr>
        <w:t xml:space="preserve">and </w:t>
      </w:r>
      <w:r w:rsidR="000D4D32" w:rsidRPr="0098256B">
        <w:rPr>
          <w:rFonts w:ascii="Times New Roman" w:hAnsi="Times New Roman" w:cs="Times New Roman"/>
        </w:rPr>
        <w:t xml:space="preserve">a </w:t>
      </w:r>
      <w:r w:rsidR="00131C84" w:rsidRPr="0098256B">
        <w:rPr>
          <w:rFonts w:ascii="Times New Roman" w:hAnsi="Times New Roman" w:cs="Times New Roman"/>
        </w:rPr>
        <w:t xml:space="preserve">few </w:t>
      </w:r>
      <w:r w:rsidR="000D4D32" w:rsidRPr="0098256B">
        <w:rPr>
          <w:rFonts w:ascii="Times New Roman" w:hAnsi="Times New Roman" w:cs="Times New Roman"/>
        </w:rPr>
        <w:t>hundred thousand</w:t>
      </w:r>
      <w:r w:rsidR="00131C84" w:rsidRPr="0098256B">
        <w:rPr>
          <w:rFonts w:ascii="Times New Roman" w:hAnsi="Times New Roman" w:cs="Times New Roman"/>
        </w:rPr>
        <w:t xml:space="preserve"> </w:t>
      </w:r>
      <w:r w:rsidR="001A4330" w:rsidRPr="0098256B">
        <w:rPr>
          <w:rFonts w:ascii="Times New Roman" w:hAnsi="Times New Roman" w:cs="Times New Roman"/>
        </w:rPr>
        <w:t>are</w:t>
      </w:r>
      <w:r w:rsidR="00131C84" w:rsidRPr="0098256B">
        <w:rPr>
          <w:rFonts w:ascii="Times New Roman" w:hAnsi="Times New Roman" w:cs="Times New Roman"/>
        </w:rPr>
        <w:t xml:space="preserve"> known </w:t>
      </w:r>
      <w:r w:rsidR="00E3364C" w:rsidRPr="0098256B">
        <w:rPr>
          <w:rFonts w:ascii="Times New Roman" w:hAnsi="Times New Roman" w:cs="Times New Roman"/>
        </w:rPr>
        <w:t>NEOs or NEOCP</w:t>
      </w:r>
      <w:r w:rsidR="001A4330" w:rsidRPr="0098256B">
        <w:rPr>
          <w:rFonts w:ascii="Times New Roman" w:hAnsi="Times New Roman" w:cs="Times New Roman"/>
        </w:rPr>
        <w:t xml:space="preserve"> objects</w:t>
      </w:r>
      <w:r w:rsidR="00E3364C" w:rsidRPr="0098256B">
        <w:rPr>
          <w:rFonts w:ascii="Times New Roman" w:hAnsi="Times New Roman" w:cs="Times New Roman"/>
        </w:rPr>
        <w:t xml:space="preserve">. </w:t>
      </w:r>
      <w:r w:rsidR="00F30274" w:rsidRPr="0098256B">
        <w:rPr>
          <w:rFonts w:ascii="Times New Roman" w:hAnsi="Times New Roman" w:cs="Times New Roman"/>
        </w:rPr>
        <w:t xml:space="preserve">The </w:t>
      </w:r>
      <w:r w:rsidR="00E3364C" w:rsidRPr="0098256B">
        <w:rPr>
          <w:rFonts w:ascii="Times New Roman" w:hAnsi="Times New Roman" w:cs="Times New Roman"/>
        </w:rPr>
        <w:t>Jira</w:t>
      </w:r>
      <w:r w:rsidR="00F30274" w:rsidRPr="0098256B">
        <w:rPr>
          <w:rFonts w:ascii="Times New Roman" w:hAnsi="Times New Roman" w:cs="Times New Roman"/>
        </w:rPr>
        <w:t xml:space="preserve"> </w:t>
      </w:r>
      <w:r w:rsidR="00E3364C" w:rsidRPr="0098256B">
        <w:rPr>
          <w:rFonts w:ascii="Times New Roman" w:hAnsi="Times New Roman" w:cs="Times New Roman"/>
        </w:rPr>
        <w:t>Helpdesk</w:t>
      </w:r>
      <w:r w:rsidR="00885CDB" w:rsidRPr="0098256B">
        <w:rPr>
          <w:rFonts w:ascii="Times New Roman" w:hAnsi="Times New Roman" w:cs="Times New Roman"/>
        </w:rPr>
        <w:t xml:space="preserve"> </w:t>
      </w:r>
      <w:r w:rsidR="00E3364C" w:rsidRPr="0098256B">
        <w:rPr>
          <w:rFonts w:ascii="Times New Roman" w:hAnsi="Times New Roman" w:cs="Times New Roman"/>
        </w:rPr>
        <w:t xml:space="preserve">is the way </w:t>
      </w:r>
      <w:r w:rsidR="00F30274" w:rsidRPr="0098256B">
        <w:rPr>
          <w:rFonts w:ascii="Times New Roman" w:hAnsi="Times New Roman" w:cs="Times New Roman"/>
        </w:rPr>
        <w:t>that the</w:t>
      </w:r>
      <w:r w:rsidR="00E3364C" w:rsidRPr="0098256B">
        <w:rPr>
          <w:rFonts w:ascii="Times New Roman" w:hAnsi="Times New Roman" w:cs="Times New Roman"/>
        </w:rPr>
        <w:t xml:space="preserve"> community</w:t>
      </w:r>
      <w:r w:rsidR="00885CDB" w:rsidRPr="0098256B">
        <w:rPr>
          <w:rFonts w:ascii="Times New Roman" w:hAnsi="Times New Roman" w:cs="Times New Roman"/>
        </w:rPr>
        <w:t xml:space="preserve"> should interact with the MPC as</w:t>
      </w:r>
      <w:r w:rsidR="00DE6C6E" w:rsidRPr="0098256B">
        <w:rPr>
          <w:rFonts w:ascii="Times New Roman" w:hAnsi="Times New Roman" w:cs="Times New Roman"/>
        </w:rPr>
        <w:t xml:space="preserve"> </w:t>
      </w:r>
      <w:r w:rsidR="00885CDB" w:rsidRPr="0098256B">
        <w:rPr>
          <w:rFonts w:ascii="Times New Roman" w:hAnsi="Times New Roman" w:cs="Times New Roman"/>
        </w:rPr>
        <w:t>it r</w:t>
      </w:r>
      <w:r w:rsidR="00DE6C6E" w:rsidRPr="0098256B">
        <w:rPr>
          <w:rFonts w:ascii="Times New Roman" w:hAnsi="Times New Roman" w:cs="Times New Roman"/>
        </w:rPr>
        <w:t xml:space="preserve">eally helps to organize and answer </w:t>
      </w:r>
      <w:r w:rsidR="00885CDB" w:rsidRPr="0098256B">
        <w:rPr>
          <w:rFonts w:ascii="Times New Roman" w:hAnsi="Times New Roman" w:cs="Times New Roman"/>
        </w:rPr>
        <w:t xml:space="preserve">questions </w:t>
      </w:r>
      <w:r w:rsidR="00DE6C6E" w:rsidRPr="0098256B">
        <w:rPr>
          <w:rFonts w:ascii="Times New Roman" w:hAnsi="Times New Roman" w:cs="Times New Roman"/>
        </w:rPr>
        <w:t xml:space="preserve">as a team rather than </w:t>
      </w:r>
      <w:r w:rsidR="00885CDB" w:rsidRPr="0098256B">
        <w:rPr>
          <w:rFonts w:ascii="Times New Roman" w:hAnsi="Times New Roman" w:cs="Times New Roman"/>
        </w:rPr>
        <w:t xml:space="preserve">through </w:t>
      </w:r>
      <w:r w:rsidR="00DE6C6E" w:rsidRPr="0098256B">
        <w:rPr>
          <w:rFonts w:ascii="Times New Roman" w:hAnsi="Times New Roman" w:cs="Times New Roman"/>
        </w:rPr>
        <w:t>emails</w:t>
      </w:r>
      <w:r w:rsidR="00885CDB" w:rsidRPr="0098256B">
        <w:rPr>
          <w:rFonts w:ascii="Times New Roman" w:hAnsi="Times New Roman" w:cs="Times New Roman"/>
        </w:rPr>
        <w:t xml:space="preserve"> to individual team members</w:t>
      </w:r>
      <w:r w:rsidR="00DE6C6E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285D7E" w:rsidRPr="0098256B">
        <w:rPr>
          <w:rFonts w:ascii="Times New Roman" w:hAnsi="Times New Roman" w:cs="Times New Roman"/>
        </w:rPr>
        <w:t>Software</w:t>
      </w:r>
      <w:r w:rsidR="0077083D">
        <w:rPr>
          <w:rFonts w:ascii="Times New Roman" w:hAnsi="Times New Roman" w:cs="Times New Roman"/>
        </w:rPr>
        <w:t xml:space="preserve"> </w:t>
      </w:r>
      <w:r w:rsidR="00285D7E" w:rsidRPr="0098256B">
        <w:rPr>
          <w:rFonts w:ascii="Times New Roman" w:hAnsi="Times New Roman" w:cs="Times New Roman"/>
        </w:rPr>
        <w:t xml:space="preserve">development continues, and a database transition is underway from </w:t>
      </w:r>
      <w:r w:rsidR="004257C1" w:rsidRPr="0098256B">
        <w:rPr>
          <w:rFonts w:ascii="Times New Roman" w:hAnsi="Times New Roman" w:cs="Times New Roman"/>
        </w:rPr>
        <w:t>MariaDB to PostgressDB.</w:t>
      </w:r>
      <w:r w:rsidR="004E73A1">
        <w:rPr>
          <w:rFonts w:ascii="Times New Roman" w:hAnsi="Times New Roman" w:cs="Times New Roman"/>
        </w:rPr>
        <w:t xml:space="preserve"> </w:t>
      </w:r>
      <w:r w:rsidR="00285D7E" w:rsidRPr="0098256B">
        <w:rPr>
          <w:rFonts w:ascii="Times New Roman" w:hAnsi="Times New Roman" w:cs="Times New Roman"/>
        </w:rPr>
        <w:t>The entire</w:t>
      </w:r>
      <w:r w:rsidR="004257C1" w:rsidRPr="0098256B">
        <w:rPr>
          <w:rFonts w:ascii="Times New Roman" w:hAnsi="Times New Roman" w:cs="Times New Roman"/>
        </w:rPr>
        <w:t xml:space="preserve"> observation table </w:t>
      </w:r>
      <w:r w:rsidR="00211977" w:rsidRPr="0098256B">
        <w:rPr>
          <w:rFonts w:ascii="Times New Roman" w:hAnsi="Times New Roman" w:cs="Times New Roman"/>
        </w:rPr>
        <w:t xml:space="preserve">is </w:t>
      </w:r>
      <w:r w:rsidR="004257C1" w:rsidRPr="0098256B">
        <w:rPr>
          <w:rFonts w:ascii="Times New Roman" w:hAnsi="Times New Roman" w:cs="Times New Roman"/>
        </w:rPr>
        <w:t>in the PostgressDB</w:t>
      </w:r>
      <w:r w:rsidR="00211977" w:rsidRPr="0098256B">
        <w:rPr>
          <w:rFonts w:ascii="Times New Roman" w:hAnsi="Times New Roman" w:cs="Times New Roman"/>
        </w:rPr>
        <w:t xml:space="preserve"> and</w:t>
      </w:r>
      <w:r w:rsidR="004257C1" w:rsidRPr="0098256B">
        <w:rPr>
          <w:rFonts w:ascii="Times New Roman" w:hAnsi="Times New Roman" w:cs="Times New Roman"/>
        </w:rPr>
        <w:t xml:space="preserve"> updated on a live basis.</w:t>
      </w:r>
      <w:r w:rsidR="004E73A1">
        <w:rPr>
          <w:rFonts w:ascii="Times New Roman" w:hAnsi="Times New Roman" w:cs="Times New Roman"/>
        </w:rPr>
        <w:t xml:space="preserve"> </w:t>
      </w:r>
      <w:r w:rsidR="00211977" w:rsidRPr="0098256B">
        <w:rPr>
          <w:rFonts w:ascii="Times New Roman" w:hAnsi="Times New Roman" w:cs="Times New Roman"/>
        </w:rPr>
        <w:t>The goal is t</w:t>
      </w:r>
      <w:r w:rsidR="00DE3A68" w:rsidRPr="0098256B">
        <w:rPr>
          <w:rFonts w:ascii="Times New Roman" w:hAnsi="Times New Roman" w:cs="Times New Roman"/>
        </w:rPr>
        <w:t xml:space="preserve">o add </w:t>
      </w:r>
      <w:r w:rsidR="00211977" w:rsidRPr="0098256B">
        <w:rPr>
          <w:rFonts w:ascii="Times New Roman" w:hAnsi="Times New Roman" w:cs="Times New Roman"/>
        </w:rPr>
        <w:t xml:space="preserve">an </w:t>
      </w:r>
      <w:r w:rsidR="00DE3A68" w:rsidRPr="0098256B">
        <w:rPr>
          <w:rFonts w:ascii="Times New Roman" w:hAnsi="Times New Roman" w:cs="Times New Roman"/>
        </w:rPr>
        <w:t>updated orbit table</w:t>
      </w:r>
      <w:r w:rsidR="00211977" w:rsidRPr="0098256B">
        <w:rPr>
          <w:rFonts w:ascii="Times New Roman" w:hAnsi="Times New Roman" w:cs="Times New Roman"/>
        </w:rPr>
        <w:t xml:space="preserve"> and to move </w:t>
      </w:r>
      <w:r w:rsidR="00DE3A68" w:rsidRPr="0098256B">
        <w:rPr>
          <w:rFonts w:ascii="Times New Roman" w:hAnsi="Times New Roman" w:cs="Times New Roman"/>
        </w:rPr>
        <w:t>away from the fixed character line</w:t>
      </w:r>
      <w:r w:rsidR="00211977" w:rsidRPr="0098256B">
        <w:rPr>
          <w:rFonts w:ascii="Times New Roman" w:hAnsi="Times New Roman" w:cs="Times New Roman"/>
        </w:rPr>
        <w:t xml:space="preserve"> to a </w:t>
      </w:r>
      <w:r w:rsidR="002E61E9" w:rsidRPr="0098256B">
        <w:rPr>
          <w:rFonts w:ascii="Times New Roman" w:hAnsi="Times New Roman" w:cs="Times New Roman"/>
        </w:rPr>
        <w:t>full JSON format with uncertainties, non-grav</w:t>
      </w:r>
      <w:r w:rsidR="00211977" w:rsidRPr="0098256B">
        <w:rPr>
          <w:rFonts w:ascii="Times New Roman" w:hAnsi="Times New Roman" w:cs="Times New Roman"/>
        </w:rPr>
        <w:t>itational</w:t>
      </w:r>
      <w:r w:rsidR="002E61E9" w:rsidRPr="0098256B">
        <w:rPr>
          <w:rFonts w:ascii="Times New Roman" w:hAnsi="Times New Roman" w:cs="Times New Roman"/>
        </w:rPr>
        <w:t xml:space="preserve"> parameters, etc.</w:t>
      </w:r>
      <w:r w:rsidR="0077083D">
        <w:rPr>
          <w:rFonts w:ascii="Times New Roman" w:hAnsi="Times New Roman" w:cs="Times New Roman"/>
        </w:rPr>
        <w:t xml:space="preserve"> </w:t>
      </w:r>
      <w:r w:rsidR="002E61E9" w:rsidRPr="0098256B">
        <w:rPr>
          <w:rFonts w:ascii="Times New Roman" w:hAnsi="Times New Roman" w:cs="Times New Roman"/>
        </w:rPr>
        <w:t>Future development</w:t>
      </w:r>
      <w:r w:rsidR="00211977" w:rsidRPr="0098256B">
        <w:rPr>
          <w:rFonts w:ascii="Times New Roman" w:hAnsi="Times New Roman" w:cs="Times New Roman"/>
        </w:rPr>
        <w:t xml:space="preserve"> is </w:t>
      </w:r>
      <w:r w:rsidR="00C97A1F" w:rsidRPr="0098256B">
        <w:rPr>
          <w:rFonts w:ascii="Times New Roman" w:hAnsi="Times New Roman" w:cs="Times New Roman"/>
        </w:rPr>
        <w:t>to prepare for the large surveys and to provide other services.</w:t>
      </w:r>
    </w:p>
    <w:p w14:paraId="0EE84994" w14:textId="54C8B82C" w:rsidR="00F162E8" w:rsidRPr="0098256B" w:rsidRDefault="00F162E8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</w:p>
    <w:p w14:paraId="16303E11" w14:textId="39AD0BAE" w:rsidR="00A019A6" w:rsidRPr="0098256B" w:rsidRDefault="00C97A1F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James “Gerbs” </w:t>
      </w:r>
      <w:r w:rsidR="00F162E8" w:rsidRPr="0098256B">
        <w:rPr>
          <w:rFonts w:ascii="Times New Roman" w:hAnsi="Times New Roman" w:cs="Times New Roman"/>
        </w:rPr>
        <w:t xml:space="preserve">Bauer </w:t>
      </w:r>
      <w:r w:rsidR="004051FE" w:rsidRPr="00747094">
        <w:rPr>
          <w:rFonts w:ascii="Times New Roman" w:hAnsi="Times New Roman" w:cs="Times New Roman"/>
        </w:rPr>
        <w:t>(Univ. Maryland, NASA PDS SBN)</w:t>
      </w:r>
      <w:r w:rsidR="004051FE">
        <w:rPr>
          <w:rFonts w:ascii="Times New Roman" w:hAnsi="Times New Roman" w:cs="Times New Roman"/>
        </w:rPr>
        <w:t xml:space="preserve"> </w:t>
      </w:r>
      <w:r w:rsidR="00F162E8" w:rsidRPr="0098256B">
        <w:rPr>
          <w:rFonts w:ascii="Times New Roman" w:hAnsi="Times New Roman" w:cs="Times New Roman"/>
        </w:rPr>
        <w:t>presented on the MPC Annex</w:t>
      </w:r>
      <w:r w:rsidRPr="0098256B">
        <w:rPr>
          <w:rFonts w:ascii="Times New Roman" w:hAnsi="Times New Roman" w:cs="Times New Roman"/>
        </w:rPr>
        <w:t xml:space="preserve"> </w:t>
      </w:r>
      <w:hyperlink r:id="rId11" w:history="1">
        <w:r w:rsidR="003C3768" w:rsidRPr="0098256B">
          <w:rPr>
            <w:rStyle w:val="Hyperlink"/>
            <w:rFonts w:ascii="Times New Roman" w:hAnsi="Times New Roman" w:cs="Times New Roman"/>
          </w:rPr>
          <w:t>https://sbnmpc.astro.umd.edu/</w:t>
        </w:r>
      </w:hyperlink>
      <w:r w:rsidR="003C3768" w:rsidRPr="0098256B">
        <w:rPr>
          <w:rFonts w:ascii="Times New Roman" w:hAnsi="Times New Roman" w:cs="Times New Roman"/>
        </w:rPr>
        <w:t xml:space="preserve"> which</w:t>
      </w:r>
      <w:r w:rsidR="00F82987" w:rsidRPr="0098256B">
        <w:rPr>
          <w:rFonts w:ascii="Times New Roman" w:hAnsi="Times New Roman" w:cs="Times New Roman"/>
        </w:rPr>
        <w:t xml:space="preserve"> serves the</w:t>
      </w:r>
      <w:r w:rsidR="00B23886" w:rsidRPr="0098256B">
        <w:rPr>
          <w:rFonts w:ascii="Times New Roman" w:hAnsi="Times New Roman" w:cs="Times New Roman"/>
        </w:rPr>
        <w:t xml:space="preserve"> database</w:t>
      </w:r>
      <w:r w:rsidR="00F82987" w:rsidRPr="0098256B">
        <w:rPr>
          <w:rFonts w:ascii="Times New Roman" w:hAnsi="Times New Roman" w:cs="Times New Roman"/>
        </w:rPr>
        <w:t xml:space="preserve"> to the community</w:t>
      </w:r>
      <w:r w:rsidR="004B57BF" w:rsidRPr="0098256B">
        <w:rPr>
          <w:rFonts w:ascii="Times New Roman" w:hAnsi="Times New Roman" w:cs="Times New Roman"/>
        </w:rPr>
        <w:t xml:space="preserve"> and distributes other</w:t>
      </w:r>
      <w:r w:rsidR="00B23886" w:rsidRPr="0098256B">
        <w:rPr>
          <w:rFonts w:ascii="Times New Roman" w:hAnsi="Times New Roman" w:cs="Times New Roman"/>
        </w:rPr>
        <w:t xml:space="preserve"> requested products out to the community.</w:t>
      </w:r>
      <w:r w:rsidR="004B57BF" w:rsidRPr="0098256B">
        <w:rPr>
          <w:rFonts w:ascii="Times New Roman" w:hAnsi="Times New Roman" w:cs="Times New Roman"/>
        </w:rPr>
        <w:t xml:space="preserve"> There is a l</w:t>
      </w:r>
      <w:r w:rsidR="004D14FC" w:rsidRPr="0098256B">
        <w:rPr>
          <w:rFonts w:ascii="Times New Roman" w:hAnsi="Times New Roman" w:cs="Times New Roman"/>
        </w:rPr>
        <w:t xml:space="preserve">arge effort to distribute the </w:t>
      </w:r>
      <w:r w:rsidR="004B57BF" w:rsidRPr="0098256B">
        <w:rPr>
          <w:rFonts w:ascii="Times New Roman" w:hAnsi="Times New Roman" w:cs="Times New Roman"/>
        </w:rPr>
        <w:t>observation t</w:t>
      </w:r>
      <w:r w:rsidR="004D14FC" w:rsidRPr="0098256B">
        <w:rPr>
          <w:rFonts w:ascii="Times New Roman" w:hAnsi="Times New Roman" w:cs="Times New Roman"/>
        </w:rPr>
        <w:t>able</w:t>
      </w:r>
      <w:r w:rsidR="004B57BF" w:rsidRPr="0098256B">
        <w:rPr>
          <w:rFonts w:ascii="Times New Roman" w:hAnsi="Times New Roman" w:cs="Times New Roman"/>
        </w:rPr>
        <w:t>, which is being reviewed</w:t>
      </w:r>
      <w:r w:rsidR="004D14FC" w:rsidRPr="0098256B">
        <w:rPr>
          <w:rFonts w:ascii="Times New Roman" w:hAnsi="Times New Roman" w:cs="Times New Roman"/>
        </w:rPr>
        <w:t xml:space="preserve"> by the users group.</w:t>
      </w:r>
      <w:r w:rsidR="004E73A1">
        <w:rPr>
          <w:rFonts w:ascii="Times New Roman" w:hAnsi="Times New Roman" w:cs="Times New Roman"/>
        </w:rPr>
        <w:t xml:space="preserve"> </w:t>
      </w:r>
      <w:r w:rsidR="004B57BF" w:rsidRPr="0098256B">
        <w:rPr>
          <w:rFonts w:ascii="Times New Roman" w:hAnsi="Times New Roman" w:cs="Times New Roman"/>
        </w:rPr>
        <w:t>It is a</w:t>
      </w:r>
      <w:r w:rsidR="00964AE6" w:rsidRPr="0098256B">
        <w:rPr>
          <w:rFonts w:ascii="Times New Roman" w:hAnsi="Times New Roman" w:cs="Times New Roman"/>
        </w:rPr>
        <w:t xml:space="preserve">vailable to anyone on request, but a smaller copy of the database without the </w:t>
      </w:r>
      <w:r w:rsidR="002647E1" w:rsidRPr="0098256B">
        <w:rPr>
          <w:rFonts w:ascii="Times New Roman" w:hAnsi="Times New Roman" w:cs="Times New Roman"/>
        </w:rPr>
        <w:t>observation table and</w:t>
      </w:r>
      <w:r w:rsidR="00964AE6" w:rsidRPr="0098256B">
        <w:rPr>
          <w:rFonts w:ascii="Times New Roman" w:hAnsi="Times New Roman" w:cs="Times New Roman"/>
        </w:rPr>
        <w:t xml:space="preserve"> with the NEOCP and orbit tables</w:t>
      </w:r>
      <w:r w:rsidR="002647E1" w:rsidRPr="0098256B">
        <w:rPr>
          <w:rFonts w:ascii="Times New Roman" w:hAnsi="Times New Roman" w:cs="Times New Roman"/>
        </w:rPr>
        <w:t xml:space="preserve"> is also available.</w:t>
      </w:r>
      <w:r w:rsidR="003C3768" w:rsidRPr="0098256B">
        <w:rPr>
          <w:rFonts w:ascii="Times New Roman" w:hAnsi="Times New Roman" w:cs="Times New Roman"/>
        </w:rPr>
        <w:t xml:space="preserve"> There are a</w:t>
      </w:r>
      <w:r w:rsidR="0028100A" w:rsidRPr="0098256B">
        <w:rPr>
          <w:rFonts w:ascii="Times New Roman" w:hAnsi="Times New Roman" w:cs="Times New Roman"/>
        </w:rPr>
        <w:t xml:space="preserve"> number of different tools to support the database and show its health</w:t>
      </w:r>
      <w:r w:rsidR="00490B5D" w:rsidRPr="0098256B">
        <w:rPr>
          <w:rFonts w:ascii="Times New Roman" w:hAnsi="Times New Roman" w:cs="Times New Roman"/>
        </w:rPr>
        <w:t xml:space="preserve">, </w:t>
      </w:r>
      <w:r w:rsidR="00851FAE" w:rsidRPr="0098256B">
        <w:rPr>
          <w:rFonts w:ascii="Times New Roman" w:hAnsi="Times New Roman" w:cs="Times New Roman"/>
        </w:rPr>
        <w:t>observations totals that are plotted according to the database, and then the familiar by-year and by-</w:t>
      </w:r>
      <w:r w:rsidR="004E73A1" w:rsidRPr="0098256B">
        <w:rPr>
          <w:rFonts w:ascii="Times New Roman" w:hAnsi="Times New Roman" w:cs="Times New Roman"/>
        </w:rPr>
        <w:t>observatory</w:t>
      </w:r>
      <w:r w:rsidR="00851FAE" w:rsidRPr="0098256B">
        <w:rPr>
          <w:rFonts w:ascii="Times New Roman" w:hAnsi="Times New Roman" w:cs="Times New Roman"/>
        </w:rPr>
        <w:t>-code totals previously compiled.</w:t>
      </w:r>
      <w:r w:rsidR="004E73A1">
        <w:rPr>
          <w:rFonts w:ascii="Times New Roman" w:hAnsi="Times New Roman" w:cs="Times New Roman"/>
        </w:rPr>
        <w:t xml:space="preserve"> </w:t>
      </w:r>
      <w:r w:rsidR="00C954BA" w:rsidRPr="0098256B">
        <w:rPr>
          <w:rFonts w:ascii="Times New Roman" w:hAnsi="Times New Roman" w:cs="Times New Roman"/>
        </w:rPr>
        <w:t>An</w:t>
      </w:r>
      <w:r w:rsidR="006A4C1D" w:rsidRPr="0098256B">
        <w:rPr>
          <w:rFonts w:ascii="Times New Roman" w:hAnsi="Times New Roman" w:cs="Times New Roman"/>
        </w:rPr>
        <w:t xml:space="preserve"> MPEC watch utility </w:t>
      </w:r>
      <w:r w:rsidR="00C954BA" w:rsidRPr="0098256B">
        <w:rPr>
          <w:rFonts w:ascii="Times New Roman" w:hAnsi="Times New Roman" w:cs="Times New Roman"/>
        </w:rPr>
        <w:t xml:space="preserve">has been </w:t>
      </w:r>
      <w:r w:rsidR="006A4C1D" w:rsidRPr="0098256B">
        <w:rPr>
          <w:rFonts w:ascii="Times New Roman" w:hAnsi="Times New Roman" w:cs="Times New Roman"/>
        </w:rPr>
        <w:t>developed</w:t>
      </w:r>
      <w:r w:rsidR="00C954BA" w:rsidRPr="0098256B">
        <w:rPr>
          <w:rFonts w:ascii="Times New Roman" w:hAnsi="Times New Roman" w:cs="Times New Roman"/>
        </w:rPr>
        <w:t xml:space="preserve"> for use by</w:t>
      </w:r>
      <w:r w:rsidR="006A4C1D" w:rsidRPr="0098256B">
        <w:rPr>
          <w:rFonts w:ascii="Times New Roman" w:hAnsi="Times New Roman" w:cs="Times New Roman"/>
        </w:rPr>
        <w:t xml:space="preserve"> observatories and for others</w:t>
      </w:r>
      <w:r w:rsidR="00C954BA" w:rsidRPr="0098256B">
        <w:rPr>
          <w:rFonts w:ascii="Times New Roman" w:hAnsi="Times New Roman" w:cs="Times New Roman"/>
        </w:rPr>
        <w:t xml:space="preserve">, as well as </w:t>
      </w:r>
      <w:r w:rsidR="00911E56" w:rsidRPr="0098256B">
        <w:rPr>
          <w:rFonts w:ascii="Times New Roman" w:hAnsi="Times New Roman" w:cs="Times New Roman"/>
        </w:rPr>
        <w:t>tables with observatory-specific breakdowns</w:t>
      </w:r>
      <w:r w:rsidR="00C954BA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C954BA" w:rsidRPr="0098256B">
        <w:rPr>
          <w:rFonts w:ascii="Times New Roman" w:hAnsi="Times New Roman" w:cs="Times New Roman"/>
        </w:rPr>
        <w:t xml:space="preserve">Future work includes </w:t>
      </w:r>
      <w:r w:rsidR="00A019A6" w:rsidRPr="0098256B">
        <w:rPr>
          <w:rFonts w:ascii="Times New Roman" w:hAnsi="Times New Roman" w:cs="Times New Roman"/>
        </w:rPr>
        <w:t>adding program codes, customizing date ranges, and looking at API development for most tools.</w:t>
      </w:r>
      <w:r w:rsidR="004E73A1">
        <w:rPr>
          <w:rFonts w:ascii="Times New Roman" w:hAnsi="Times New Roman" w:cs="Times New Roman"/>
        </w:rPr>
        <w:t xml:space="preserve"> </w:t>
      </w:r>
    </w:p>
    <w:p w14:paraId="269190D6" w14:textId="396E25ED" w:rsidR="00E245DD" w:rsidRPr="0098256B" w:rsidRDefault="00E245DD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</w:p>
    <w:p w14:paraId="3DFB659F" w14:textId="6511C886" w:rsidR="00786A91" w:rsidRPr="0098256B" w:rsidRDefault="00C954BA" w:rsidP="00747094">
      <w:pPr>
        <w:tabs>
          <w:tab w:val="left" w:pos="1548"/>
          <w:tab w:val="left" w:pos="7308"/>
        </w:tabs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It was noted in answer to a question that </w:t>
      </w:r>
      <w:r w:rsidR="009840B4" w:rsidRPr="0098256B">
        <w:rPr>
          <w:rFonts w:ascii="Times New Roman" w:hAnsi="Times New Roman" w:cs="Times New Roman"/>
        </w:rPr>
        <w:t xml:space="preserve">NEODyS </w:t>
      </w:r>
      <w:r w:rsidR="00E37F27" w:rsidRPr="0098256B">
        <w:rPr>
          <w:rFonts w:ascii="Times New Roman" w:hAnsi="Times New Roman" w:cs="Times New Roman"/>
        </w:rPr>
        <w:t>does indeed have the</w:t>
      </w:r>
      <w:r w:rsidR="009840B4" w:rsidRPr="0098256B">
        <w:rPr>
          <w:rFonts w:ascii="Times New Roman" w:hAnsi="Times New Roman" w:cs="Times New Roman"/>
        </w:rPr>
        <w:t xml:space="preserve"> </w:t>
      </w:r>
      <w:r w:rsidR="001C3218" w:rsidRPr="0098256B">
        <w:rPr>
          <w:rFonts w:ascii="Times New Roman" w:hAnsi="Times New Roman" w:cs="Times New Roman"/>
        </w:rPr>
        <w:t>latest data</w:t>
      </w:r>
      <w:r w:rsidR="00E37F27" w:rsidRPr="0098256B">
        <w:rPr>
          <w:rFonts w:ascii="Times New Roman" w:hAnsi="Times New Roman" w:cs="Times New Roman"/>
        </w:rPr>
        <w:t xml:space="preserve">. </w:t>
      </w:r>
      <w:r w:rsidR="009840B4" w:rsidRPr="0098256B">
        <w:rPr>
          <w:rFonts w:ascii="Times New Roman" w:hAnsi="Times New Roman" w:cs="Times New Roman"/>
        </w:rPr>
        <w:t xml:space="preserve">Zhai </w:t>
      </w:r>
      <w:r w:rsidR="00E37F27" w:rsidRPr="0098256B">
        <w:rPr>
          <w:rFonts w:ascii="Times New Roman" w:hAnsi="Times New Roman" w:cs="Times New Roman"/>
        </w:rPr>
        <w:t xml:space="preserve">asked </w:t>
      </w:r>
      <w:r w:rsidR="00890863" w:rsidRPr="0098256B">
        <w:rPr>
          <w:rFonts w:ascii="Times New Roman" w:hAnsi="Times New Roman" w:cs="Times New Roman"/>
        </w:rPr>
        <w:t xml:space="preserve">about </w:t>
      </w:r>
      <w:r w:rsidR="001C3218" w:rsidRPr="0098256B">
        <w:rPr>
          <w:rFonts w:ascii="Times New Roman" w:hAnsi="Times New Roman" w:cs="Times New Roman"/>
        </w:rPr>
        <w:t>send</w:t>
      </w:r>
      <w:r w:rsidR="00890863" w:rsidRPr="0098256B">
        <w:rPr>
          <w:rFonts w:ascii="Times New Roman" w:hAnsi="Times New Roman" w:cs="Times New Roman"/>
        </w:rPr>
        <w:t>ing</w:t>
      </w:r>
      <w:r w:rsidR="001C3218" w:rsidRPr="0098256B">
        <w:rPr>
          <w:rFonts w:ascii="Times New Roman" w:hAnsi="Times New Roman" w:cs="Times New Roman"/>
        </w:rPr>
        <w:t xml:space="preserve"> negative detections. Payne</w:t>
      </w:r>
      <w:r w:rsidR="00E37F27" w:rsidRPr="0098256B">
        <w:rPr>
          <w:rFonts w:ascii="Times New Roman" w:hAnsi="Times New Roman" w:cs="Times New Roman"/>
        </w:rPr>
        <w:t xml:space="preserve"> noted that t</w:t>
      </w:r>
      <w:r w:rsidR="001C3218" w:rsidRPr="0098256B">
        <w:rPr>
          <w:rFonts w:ascii="Times New Roman" w:hAnsi="Times New Roman" w:cs="Times New Roman"/>
        </w:rPr>
        <w:t>here are mailing lists to communicate</w:t>
      </w:r>
      <w:r w:rsidR="00890863" w:rsidRPr="0098256B">
        <w:rPr>
          <w:rFonts w:ascii="Times New Roman" w:hAnsi="Times New Roman" w:cs="Times New Roman"/>
        </w:rPr>
        <w:t xml:space="preserve"> among observers</w:t>
      </w:r>
      <w:r w:rsidR="001C3218" w:rsidRPr="0098256B">
        <w:rPr>
          <w:rFonts w:ascii="Times New Roman" w:hAnsi="Times New Roman" w:cs="Times New Roman"/>
        </w:rPr>
        <w:t xml:space="preserve">, but </w:t>
      </w:r>
      <w:r w:rsidR="00E37F27" w:rsidRPr="0098256B">
        <w:rPr>
          <w:rFonts w:ascii="Times New Roman" w:hAnsi="Times New Roman" w:cs="Times New Roman"/>
        </w:rPr>
        <w:t xml:space="preserve">that </w:t>
      </w:r>
      <w:r w:rsidR="001C3218" w:rsidRPr="0098256B">
        <w:rPr>
          <w:rFonts w:ascii="Times New Roman" w:hAnsi="Times New Roman" w:cs="Times New Roman"/>
        </w:rPr>
        <w:t xml:space="preserve">the MPC </w:t>
      </w:r>
      <w:r w:rsidR="00E37F27" w:rsidRPr="0098256B">
        <w:rPr>
          <w:rFonts w:ascii="Times New Roman" w:hAnsi="Times New Roman" w:cs="Times New Roman"/>
        </w:rPr>
        <w:t>does not</w:t>
      </w:r>
      <w:r w:rsidR="001C3218" w:rsidRPr="0098256B">
        <w:rPr>
          <w:rFonts w:ascii="Times New Roman" w:hAnsi="Times New Roman" w:cs="Times New Roman"/>
        </w:rPr>
        <w:t xml:space="preserve"> have a formal means for negative observations. </w:t>
      </w:r>
      <w:bookmarkStart w:id="0" w:name="_GoBack"/>
      <w:r w:rsidR="004E73A1">
        <w:rPr>
          <w:rFonts w:ascii="Times New Roman" w:hAnsi="Times New Roman" w:cs="Times New Roman"/>
        </w:rPr>
        <w:t>Far</w:t>
      </w:r>
      <w:r w:rsidR="006B2956" w:rsidRPr="0098256B">
        <w:rPr>
          <w:rFonts w:ascii="Times New Roman" w:hAnsi="Times New Roman" w:cs="Times New Roman"/>
        </w:rPr>
        <w:t>n</w:t>
      </w:r>
      <w:bookmarkEnd w:id="0"/>
      <w:r w:rsidR="006B2956" w:rsidRPr="0098256B">
        <w:rPr>
          <w:rFonts w:ascii="Times New Roman" w:hAnsi="Times New Roman" w:cs="Times New Roman"/>
        </w:rPr>
        <w:t xml:space="preserve">occhia went through </w:t>
      </w:r>
      <w:r w:rsidR="001B6F73" w:rsidRPr="0098256B">
        <w:rPr>
          <w:rFonts w:ascii="Times New Roman" w:hAnsi="Times New Roman" w:cs="Times New Roman"/>
        </w:rPr>
        <w:t xml:space="preserve">previous cases of </w:t>
      </w:r>
      <w:r w:rsidR="002A2B11" w:rsidRPr="0098256B">
        <w:rPr>
          <w:rFonts w:ascii="Times New Roman" w:hAnsi="Times New Roman" w:cs="Times New Roman"/>
        </w:rPr>
        <w:t>formalizing negative observations</w:t>
      </w:r>
      <w:r w:rsidR="0040155D" w:rsidRPr="0098256B">
        <w:rPr>
          <w:rFonts w:ascii="Times New Roman" w:hAnsi="Times New Roman" w:cs="Times New Roman"/>
        </w:rPr>
        <w:t xml:space="preserve"> between CNEOS and ESA</w:t>
      </w:r>
      <w:r w:rsidR="001B6F73" w:rsidRPr="0098256B">
        <w:rPr>
          <w:rFonts w:ascii="Times New Roman" w:hAnsi="Times New Roman" w:cs="Times New Roman"/>
        </w:rPr>
        <w:t>, but noted that an</w:t>
      </w:r>
      <w:r w:rsidR="002A2B11" w:rsidRPr="0098256B">
        <w:rPr>
          <w:rFonts w:ascii="Times New Roman" w:hAnsi="Times New Roman" w:cs="Times New Roman"/>
        </w:rPr>
        <w:t xml:space="preserve"> object could still be there </w:t>
      </w:r>
      <w:r w:rsidR="001B6F73" w:rsidRPr="0098256B">
        <w:rPr>
          <w:rFonts w:ascii="Times New Roman" w:hAnsi="Times New Roman" w:cs="Times New Roman"/>
        </w:rPr>
        <w:t>if the</w:t>
      </w:r>
      <w:r w:rsidR="002A2B11" w:rsidRPr="0098256B">
        <w:rPr>
          <w:rFonts w:ascii="Times New Roman" w:hAnsi="Times New Roman" w:cs="Times New Roman"/>
        </w:rPr>
        <w:t xml:space="preserve"> observations </w:t>
      </w:r>
      <w:r w:rsidR="001B6F73" w:rsidRPr="0098256B">
        <w:rPr>
          <w:rFonts w:ascii="Times New Roman" w:hAnsi="Times New Roman" w:cs="Times New Roman"/>
        </w:rPr>
        <w:t xml:space="preserve">do </w:t>
      </w:r>
      <w:r w:rsidR="002A2B11" w:rsidRPr="0098256B">
        <w:rPr>
          <w:rFonts w:ascii="Times New Roman" w:hAnsi="Times New Roman" w:cs="Times New Roman"/>
        </w:rPr>
        <w:t>not</w:t>
      </w:r>
      <w:r w:rsidR="001B6F73" w:rsidRPr="0098256B">
        <w:rPr>
          <w:rFonts w:ascii="Times New Roman" w:hAnsi="Times New Roman" w:cs="Times New Roman"/>
        </w:rPr>
        <w:t xml:space="preserve"> go</w:t>
      </w:r>
      <w:r w:rsidR="002A2B11" w:rsidRPr="0098256B">
        <w:rPr>
          <w:rFonts w:ascii="Times New Roman" w:hAnsi="Times New Roman" w:cs="Times New Roman"/>
        </w:rPr>
        <w:t xml:space="preserve"> faint enough.</w:t>
      </w:r>
      <w:r w:rsidR="004E73A1">
        <w:rPr>
          <w:rFonts w:ascii="Times New Roman" w:hAnsi="Times New Roman" w:cs="Times New Roman"/>
        </w:rPr>
        <w:t xml:space="preserve"> </w:t>
      </w:r>
      <w:r w:rsidR="005F387D" w:rsidRPr="0098256B">
        <w:rPr>
          <w:rFonts w:ascii="Times New Roman" w:hAnsi="Times New Roman" w:cs="Times New Roman"/>
        </w:rPr>
        <w:t>There is no standardized</w:t>
      </w:r>
      <w:r w:rsidR="002A2B11" w:rsidRPr="0098256B">
        <w:rPr>
          <w:rFonts w:ascii="Times New Roman" w:hAnsi="Times New Roman" w:cs="Times New Roman"/>
        </w:rPr>
        <w:t xml:space="preserve"> process</w:t>
      </w:r>
      <w:r w:rsidR="005F387D" w:rsidRPr="0098256B">
        <w:rPr>
          <w:rFonts w:ascii="Times New Roman" w:hAnsi="Times New Roman" w:cs="Times New Roman"/>
        </w:rPr>
        <w:t xml:space="preserve"> other than finding the object and reporting it to rule out the virtual impactors. </w:t>
      </w:r>
      <w:r w:rsidR="0040155D" w:rsidRPr="0098256B">
        <w:rPr>
          <w:rFonts w:ascii="Times New Roman" w:hAnsi="Times New Roman" w:cs="Times New Roman"/>
        </w:rPr>
        <w:t>Single submissions were discussed.</w:t>
      </w:r>
      <w:r w:rsidR="004E73A1">
        <w:rPr>
          <w:rFonts w:ascii="Times New Roman" w:hAnsi="Times New Roman" w:cs="Times New Roman"/>
        </w:rPr>
        <w:t xml:space="preserve"> </w:t>
      </w:r>
      <w:r w:rsidR="00760ED1" w:rsidRPr="0098256B">
        <w:rPr>
          <w:rFonts w:ascii="Times New Roman" w:hAnsi="Times New Roman" w:cs="Times New Roman"/>
        </w:rPr>
        <w:t>Payne clarifie</w:t>
      </w:r>
      <w:r w:rsidR="0040155D" w:rsidRPr="0098256B">
        <w:rPr>
          <w:rFonts w:ascii="Times New Roman" w:hAnsi="Times New Roman" w:cs="Times New Roman"/>
        </w:rPr>
        <w:t>d</w:t>
      </w:r>
      <w:r w:rsidR="00760ED1" w:rsidRPr="0098256B">
        <w:rPr>
          <w:rFonts w:ascii="Times New Roman" w:hAnsi="Times New Roman" w:cs="Times New Roman"/>
        </w:rPr>
        <w:t xml:space="preserve"> that if people are doing good work and can only do a single observation, </w:t>
      </w:r>
      <w:r w:rsidR="0040155D" w:rsidRPr="0098256B">
        <w:rPr>
          <w:rFonts w:ascii="Times New Roman" w:hAnsi="Times New Roman" w:cs="Times New Roman"/>
        </w:rPr>
        <w:t xml:space="preserve">then </w:t>
      </w:r>
      <w:r w:rsidR="00760ED1" w:rsidRPr="0098256B">
        <w:rPr>
          <w:rFonts w:ascii="Times New Roman" w:hAnsi="Times New Roman" w:cs="Times New Roman"/>
        </w:rPr>
        <w:t>they should send it in.</w:t>
      </w:r>
      <w:r w:rsidR="004E73A1">
        <w:rPr>
          <w:rFonts w:ascii="Times New Roman" w:hAnsi="Times New Roman" w:cs="Times New Roman"/>
        </w:rPr>
        <w:t xml:space="preserve"> </w:t>
      </w:r>
      <w:r w:rsidR="00760ED1" w:rsidRPr="0098256B">
        <w:rPr>
          <w:rFonts w:ascii="Times New Roman" w:hAnsi="Times New Roman" w:cs="Times New Roman"/>
        </w:rPr>
        <w:t>They should not artificially split, or re-use subsets.</w:t>
      </w:r>
      <w:r w:rsidR="004E73A1">
        <w:rPr>
          <w:rFonts w:ascii="Times New Roman" w:hAnsi="Times New Roman" w:cs="Times New Roman"/>
        </w:rPr>
        <w:t xml:space="preserve"> </w:t>
      </w:r>
    </w:p>
    <w:p w14:paraId="3F1A31CE" w14:textId="1D6739DB" w:rsidR="00FF494C" w:rsidRPr="0098256B" w:rsidRDefault="004F29C7" w:rsidP="00747094">
      <w:pPr>
        <w:tabs>
          <w:tab w:val="left" w:pos="1548"/>
          <w:tab w:val="left" w:pos="730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Andy Williams (ESO) gave a </w:t>
      </w:r>
      <w:r w:rsidR="00F6643C" w:rsidRPr="0098256B">
        <w:rPr>
          <w:rFonts w:ascii="Times New Roman" w:hAnsi="Times New Roman" w:cs="Times New Roman"/>
          <w:iCs/>
        </w:rPr>
        <w:t>Dark &amp; Quiet Skies update</w:t>
      </w:r>
      <w:r w:rsidRPr="0098256B">
        <w:rPr>
          <w:rFonts w:ascii="Times New Roman" w:hAnsi="Times New Roman" w:cs="Times New Roman"/>
          <w:iCs/>
        </w:rPr>
        <w:t xml:space="preserve">. </w:t>
      </w:r>
      <w:r w:rsidR="00BB279D" w:rsidRPr="0098256B">
        <w:rPr>
          <w:rFonts w:ascii="Times New Roman" w:hAnsi="Times New Roman" w:cs="Times New Roman"/>
        </w:rPr>
        <w:t xml:space="preserve">Wide-field facilities </w:t>
      </w:r>
      <w:r w:rsidR="00DE06F0" w:rsidRPr="0098256B">
        <w:rPr>
          <w:rFonts w:ascii="Times New Roman" w:hAnsi="Times New Roman" w:cs="Times New Roman"/>
        </w:rPr>
        <w:t xml:space="preserve">are </w:t>
      </w:r>
      <w:r w:rsidR="00BB279D" w:rsidRPr="0098256B">
        <w:rPr>
          <w:rFonts w:ascii="Times New Roman" w:hAnsi="Times New Roman" w:cs="Times New Roman"/>
        </w:rPr>
        <w:t xml:space="preserve">quite affected, </w:t>
      </w:r>
      <w:r w:rsidR="00DE06F0" w:rsidRPr="0098256B">
        <w:rPr>
          <w:rFonts w:ascii="Times New Roman" w:hAnsi="Times New Roman" w:cs="Times New Roman"/>
        </w:rPr>
        <w:t xml:space="preserve">far more than </w:t>
      </w:r>
      <w:r w:rsidR="00BB279D" w:rsidRPr="0098256B">
        <w:rPr>
          <w:rFonts w:ascii="Times New Roman" w:hAnsi="Times New Roman" w:cs="Times New Roman"/>
        </w:rPr>
        <w:t xml:space="preserve">narrow field </w:t>
      </w:r>
      <w:r w:rsidR="00DE06F0" w:rsidRPr="0098256B">
        <w:rPr>
          <w:rFonts w:ascii="Times New Roman" w:hAnsi="Times New Roman" w:cs="Times New Roman"/>
        </w:rPr>
        <w:t xml:space="preserve">facilities, by </w:t>
      </w:r>
      <w:r w:rsidR="00165484" w:rsidRPr="0098256B">
        <w:rPr>
          <w:rFonts w:ascii="Times New Roman" w:hAnsi="Times New Roman" w:cs="Times New Roman"/>
        </w:rPr>
        <w:t>the growing satellite constellations</w:t>
      </w:r>
      <w:r w:rsidR="00BB279D" w:rsidRPr="0098256B">
        <w:rPr>
          <w:rFonts w:ascii="Times New Roman" w:hAnsi="Times New Roman" w:cs="Times New Roman"/>
        </w:rPr>
        <w:t>. ESO has a fiber-fed spectroscopic telescop</w:t>
      </w:r>
      <w:r w:rsidR="00165484" w:rsidRPr="0098256B">
        <w:rPr>
          <w:rFonts w:ascii="Times New Roman" w:hAnsi="Times New Roman" w:cs="Times New Roman"/>
        </w:rPr>
        <w:t>e with a</w:t>
      </w:r>
      <w:r w:rsidR="00BB279D" w:rsidRPr="0098256B">
        <w:rPr>
          <w:rFonts w:ascii="Times New Roman" w:hAnsi="Times New Roman" w:cs="Times New Roman"/>
        </w:rPr>
        <w:t xml:space="preserve"> 4</w:t>
      </w:r>
      <w:r w:rsidR="00165484" w:rsidRPr="0098256B">
        <w:rPr>
          <w:rFonts w:ascii="Times New Roman" w:hAnsi="Times New Roman" w:cs="Times New Roman"/>
        </w:rPr>
        <w:t>-</w:t>
      </w:r>
      <w:r w:rsidR="00BB279D" w:rsidRPr="0098256B">
        <w:rPr>
          <w:rFonts w:ascii="Times New Roman" w:hAnsi="Times New Roman" w:cs="Times New Roman"/>
        </w:rPr>
        <w:t xml:space="preserve">degree </w:t>
      </w:r>
      <w:r w:rsidR="00165484" w:rsidRPr="0098256B">
        <w:rPr>
          <w:rFonts w:ascii="Times New Roman" w:hAnsi="Times New Roman" w:cs="Times New Roman"/>
        </w:rPr>
        <w:t>field-of-view and</w:t>
      </w:r>
      <w:r w:rsidR="00BB279D" w:rsidRPr="0098256B">
        <w:rPr>
          <w:rFonts w:ascii="Times New Roman" w:hAnsi="Times New Roman" w:cs="Times New Roman"/>
        </w:rPr>
        <w:t xml:space="preserve"> 2-5% of </w:t>
      </w:r>
      <w:r w:rsidR="00165484" w:rsidRPr="0098256B">
        <w:rPr>
          <w:rFonts w:ascii="Times New Roman" w:hAnsi="Times New Roman" w:cs="Times New Roman"/>
        </w:rPr>
        <w:t xml:space="preserve">all </w:t>
      </w:r>
      <w:r w:rsidR="00BB279D" w:rsidRPr="0098256B">
        <w:rPr>
          <w:rFonts w:ascii="Times New Roman" w:hAnsi="Times New Roman" w:cs="Times New Roman"/>
        </w:rPr>
        <w:t xml:space="preserve">fibers will be affected, </w:t>
      </w:r>
      <w:r w:rsidR="00165484" w:rsidRPr="0098256B">
        <w:rPr>
          <w:rFonts w:ascii="Times New Roman" w:hAnsi="Times New Roman" w:cs="Times New Roman"/>
        </w:rPr>
        <w:t>which will not be known until</w:t>
      </w:r>
      <w:r w:rsidR="00BB279D" w:rsidRPr="0098256B">
        <w:rPr>
          <w:rFonts w:ascii="Times New Roman" w:hAnsi="Times New Roman" w:cs="Times New Roman"/>
        </w:rPr>
        <w:t xml:space="preserve"> data analysis. </w:t>
      </w:r>
      <w:r w:rsidR="0021144F">
        <w:rPr>
          <w:rFonts w:ascii="Times New Roman" w:hAnsi="Times New Roman" w:cs="Times New Roman"/>
        </w:rPr>
        <w:t>A</w:t>
      </w:r>
      <w:r w:rsidR="00165484" w:rsidRPr="0098256B">
        <w:rPr>
          <w:rFonts w:ascii="Times New Roman" w:hAnsi="Times New Roman" w:cs="Times New Roman"/>
        </w:rPr>
        <w:t xml:space="preserve"> </w:t>
      </w:r>
      <w:r w:rsidR="00BB279D" w:rsidRPr="0098256B">
        <w:rPr>
          <w:rFonts w:ascii="Times New Roman" w:hAnsi="Times New Roman" w:cs="Times New Roman"/>
        </w:rPr>
        <w:t xml:space="preserve">solution is to set up a field monitoring camera and retrospectively determine </w:t>
      </w:r>
      <w:r w:rsidR="002E00DC" w:rsidRPr="0098256B">
        <w:rPr>
          <w:rFonts w:ascii="Times New Roman" w:hAnsi="Times New Roman" w:cs="Times New Roman"/>
        </w:rPr>
        <w:t xml:space="preserve">the </w:t>
      </w:r>
      <w:r w:rsidR="00BB279D" w:rsidRPr="0098256B">
        <w:rPr>
          <w:rFonts w:ascii="Times New Roman" w:hAnsi="Times New Roman" w:cs="Times New Roman"/>
        </w:rPr>
        <w:t>affected fibers.</w:t>
      </w:r>
      <w:r w:rsidR="0021144F">
        <w:rPr>
          <w:rFonts w:ascii="Times New Roman" w:hAnsi="Times New Roman" w:cs="Times New Roman"/>
        </w:rPr>
        <w:t xml:space="preserve"> </w:t>
      </w:r>
      <w:r w:rsidR="00BB279D" w:rsidRPr="0098256B">
        <w:rPr>
          <w:rFonts w:ascii="Times New Roman" w:hAnsi="Times New Roman" w:cs="Times New Roman"/>
        </w:rPr>
        <w:t xml:space="preserve">Not </w:t>
      </w:r>
      <w:r w:rsidR="002E00DC" w:rsidRPr="0098256B">
        <w:rPr>
          <w:rFonts w:ascii="Times New Roman" w:hAnsi="Times New Roman" w:cs="Times New Roman"/>
        </w:rPr>
        <w:t>only</w:t>
      </w:r>
      <w:r w:rsidR="00BB279D" w:rsidRPr="0098256B">
        <w:rPr>
          <w:rFonts w:ascii="Times New Roman" w:hAnsi="Times New Roman" w:cs="Times New Roman"/>
        </w:rPr>
        <w:t xml:space="preserve"> ground-based</w:t>
      </w:r>
      <w:r w:rsidR="002E00DC" w:rsidRPr="0098256B">
        <w:rPr>
          <w:rFonts w:ascii="Times New Roman" w:hAnsi="Times New Roman" w:cs="Times New Roman"/>
        </w:rPr>
        <w:t xml:space="preserve"> telescopes are affected</w:t>
      </w:r>
      <w:r w:rsidR="00BB279D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2E00DC" w:rsidRPr="0098256B">
        <w:rPr>
          <w:rFonts w:ascii="Times New Roman" w:hAnsi="Times New Roman" w:cs="Times New Roman"/>
        </w:rPr>
        <w:t>The Hubble Space Telescope</w:t>
      </w:r>
      <w:r w:rsidR="003A087F" w:rsidRPr="0098256B">
        <w:rPr>
          <w:rFonts w:ascii="Times New Roman" w:hAnsi="Times New Roman" w:cs="Times New Roman"/>
        </w:rPr>
        <w:t xml:space="preserve"> (HST)</w:t>
      </w:r>
      <w:r w:rsidR="002E00DC" w:rsidRPr="0098256B">
        <w:rPr>
          <w:rFonts w:ascii="Times New Roman" w:hAnsi="Times New Roman" w:cs="Times New Roman"/>
        </w:rPr>
        <w:t xml:space="preserve"> is</w:t>
      </w:r>
      <w:r w:rsidR="00BB279D" w:rsidRPr="0098256B">
        <w:rPr>
          <w:rFonts w:ascii="Times New Roman" w:hAnsi="Times New Roman" w:cs="Times New Roman"/>
        </w:rPr>
        <w:t xml:space="preserve"> already seeing between 1-3% of images affected depending on exposure and inst</w:t>
      </w:r>
      <w:r w:rsidR="002E00DC" w:rsidRPr="0098256B">
        <w:rPr>
          <w:rFonts w:ascii="Times New Roman" w:hAnsi="Times New Roman" w:cs="Times New Roman"/>
        </w:rPr>
        <w:t>rument</w:t>
      </w:r>
      <w:r w:rsidR="00BB279D" w:rsidRPr="0098256B">
        <w:rPr>
          <w:rFonts w:ascii="Times New Roman" w:hAnsi="Times New Roman" w:cs="Times New Roman"/>
        </w:rPr>
        <w:t xml:space="preserve">. If </w:t>
      </w:r>
      <w:r w:rsidR="002E00DC" w:rsidRPr="0098256B">
        <w:rPr>
          <w:rFonts w:ascii="Times New Roman" w:hAnsi="Times New Roman" w:cs="Times New Roman"/>
        </w:rPr>
        <w:t xml:space="preserve">one </w:t>
      </w:r>
      <w:r w:rsidR="00BB279D" w:rsidRPr="0098256B">
        <w:rPr>
          <w:rFonts w:ascii="Times New Roman" w:hAnsi="Times New Roman" w:cs="Times New Roman"/>
        </w:rPr>
        <w:t>assume</w:t>
      </w:r>
      <w:r w:rsidR="004562B1">
        <w:rPr>
          <w:rFonts w:ascii="Times New Roman" w:hAnsi="Times New Roman" w:cs="Times New Roman"/>
        </w:rPr>
        <w:t>s</w:t>
      </w:r>
      <w:r w:rsidR="00BB279D" w:rsidRPr="0098256B">
        <w:rPr>
          <w:rFonts w:ascii="Times New Roman" w:hAnsi="Times New Roman" w:cs="Times New Roman"/>
        </w:rPr>
        <w:t xml:space="preserve"> 60</w:t>
      </w:r>
      <w:r w:rsidR="002E00DC" w:rsidRPr="0098256B">
        <w:rPr>
          <w:rFonts w:ascii="Times New Roman" w:hAnsi="Times New Roman" w:cs="Times New Roman"/>
        </w:rPr>
        <w:t>,000 satellites</w:t>
      </w:r>
      <w:r w:rsidR="00880D5C" w:rsidRPr="0098256B">
        <w:rPr>
          <w:rFonts w:ascii="Times New Roman" w:hAnsi="Times New Roman" w:cs="Times New Roman"/>
        </w:rPr>
        <w:t xml:space="preserve"> in </w:t>
      </w:r>
      <w:r w:rsidR="002E00DC" w:rsidRPr="0098256B">
        <w:rPr>
          <w:rFonts w:ascii="Times New Roman" w:hAnsi="Times New Roman" w:cs="Times New Roman"/>
        </w:rPr>
        <w:t xml:space="preserve">the </w:t>
      </w:r>
      <w:r w:rsidR="004E73A1" w:rsidRPr="0098256B">
        <w:rPr>
          <w:rFonts w:ascii="Times New Roman" w:hAnsi="Times New Roman" w:cs="Times New Roman"/>
        </w:rPr>
        <w:t>future,</w:t>
      </w:r>
      <w:r w:rsidR="00880D5C" w:rsidRPr="0098256B">
        <w:rPr>
          <w:rFonts w:ascii="Times New Roman" w:hAnsi="Times New Roman" w:cs="Times New Roman"/>
        </w:rPr>
        <w:t xml:space="preserve"> then </w:t>
      </w:r>
      <w:r w:rsidR="002E00DC" w:rsidRPr="0098256B">
        <w:rPr>
          <w:rFonts w:ascii="Times New Roman" w:hAnsi="Times New Roman" w:cs="Times New Roman"/>
        </w:rPr>
        <w:t xml:space="preserve">the affect exposures </w:t>
      </w:r>
      <w:r w:rsidR="00880D5C" w:rsidRPr="0098256B">
        <w:rPr>
          <w:rFonts w:ascii="Times New Roman" w:hAnsi="Times New Roman" w:cs="Times New Roman"/>
        </w:rPr>
        <w:t>will go up to 20%.</w:t>
      </w:r>
      <w:r w:rsidR="004E73A1">
        <w:rPr>
          <w:rFonts w:ascii="Times New Roman" w:hAnsi="Times New Roman" w:cs="Times New Roman"/>
        </w:rPr>
        <w:t xml:space="preserve"> </w:t>
      </w:r>
      <w:r w:rsidR="003A087F" w:rsidRPr="0098256B">
        <w:rPr>
          <w:rFonts w:ascii="Times New Roman" w:hAnsi="Times New Roman" w:cs="Times New Roman"/>
        </w:rPr>
        <w:t>The</w:t>
      </w:r>
      <w:r w:rsidR="00880D5C" w:rsidRPr="0098256B">
        <w:rPr>
          <w:rFonts w:ascii="Times New Roman" w:hAnsi="Times New Roman" w:cs="Times New Roman"/>
        </w:rPr>
        <w:t xml:space="preserve"> SpaceX proposal to raise HST to</w:t>
      </w:r>
      <w:r w:rsidR="003A087F" w:rsidRPr="0098256B">
        <w:rPr>
          <w:rFonts w:ascii="Times New Roman" w:hAnsi="Times New Roman" w:cs="Times New Roman"/>
        </w:rPr>
        <w:t xml:space="preserve"> its</w:t>
      </w:r>
      <w:r w:rsidR="00880D5C" w:rsidRPr="0098256B">
        <w:rPr>
          <w:rFonts w:ascii="Times New Roman" w:hAnsi="Times New Roman" w:cs="Times New Roman"/>
        </w:rPr>
        <w:t xml:space="preserve"> original orbit above Starlinks </w:t>
      </w:r>
      <w:r w:rsidR="003A087F" w:rsidRPr="0098256B">
        <w:rPr>
          <w:rFonts w:ascii="Times New Roman" w:hAnsi="Times New Roman" w:cs="Times New Roman"/>
        </w:rPr>
        <w:t>could</w:t>
      </w:r>
      <w:r w:rsidR="00880D5C" w:rsidRPr="0098256B">
        <w:rPr>
          <w:rFonts w:ascii="Times New Roman" w:hAnsi="Times New Roman" w:cs="Times New Roman"/>
        </w:rPr>
        <w:t xml:space="preserve"> help.</w:t>
      </w:r>
      <w:r w:rsidR="004E73A1">
        <w:rPr>
          <w:rFonts w:ascii="Times New Roman" w:hAnsi="Times New Roman" w:cs="Times New Roman"/>
        </w:rPr>
        <w:t xml:space="preserve"> </w:t>
      </w:r>
      <w:r w:rsidR="001327F3" w:rsidRPr="0098256B">
        <w:rPr>
          <w:rFonts w:ascii="Times New Roman" w:hAnsi="Times New Roman" w:cs="Times New Roman"/>
        </w:rPr>
        <w:t>Last year</w:t>
      </w:r>
      <w:r w:rsidR="003A087F" w:rsidRPr="0098256B">
        <w:rPr>
          <w:rFonts w:ascii="Times New Roman" w:hAnsi="Times New Roman" w:cs="Times New Roman"/>
        </w:rPr>
        <w:t>,</w:t>
      </w:r>
      <w:r w:rsidR="001327F3" w:rsidRPr="0098256B">
        <w:rPr>
          <w:rFonts w:ascii="Times New Roman" w:hAnsi="Times New Roman" w:cs="Times New Roman"/>
        </w:rPr>
        <w:t xml:space="preserve"> </w:t>
      </w:r>
      <w:r w:rsidR="00696705" w:rsidRPr="0098256B">
        <w:rPr>
          <w:rFonts w:ascii="Times New Roman" w:hAnsi="Times New Roman" w:cs="Times New Roman"/>
        </w:rPr>
        <w:t xml:space="preserve">there was </w:t>
      </w:r>
      <w:r w:rsidR="001327F3" w:rsidRPr="0098256B">
        <w:rPr>
          <w:rFonts w:ascii="Times New Roman" w:hAnsi="Times New Roman" w:cs="Times New Roman"/>
        </w:rPr>
        <w:t xml:space="preserve">a working paper at </w:t>
      </w:r>
      <w:r w:rsidR="00696705" w:rsidRPr="0098256B">
        <w:rPr>
          <w:rFonts w:ascii="Times New Roman" w:hAnsi="Times New Roman" w:cs="Times New Roman"/>
        </w:rPr>
        <w:t xml:space="preserve">the UNCOPUOS </w:t>
      </w:r>
      <w:r w:rsidR="001327F3" w:rsidRPr="0098256B">
        <w:rPr>
          <w:rFonts w:ascii="Times New Roman" w:hAnsi="Times New Roman" w:cs="Times New Roman"/>
        </w:rPr>
        <w:t>S</w:t>
      </w:r>
      <w:r w:rsidR="00696705" w:rsidRPr="0098256B">
        <w:rPr>
          <w:rFonts w:ascii="Times New Roman" w:hAnsi="Times New Roman" w:cs="Times New Roman"/>
        </w:rPr>
        <w:t>cientific and Technical Subcommittee</w:t>
      </w:r>
      <w:r w:rsidR="00244186" w:rsidRPr="0098256B">
        <w:rPr>
          <w:rFonts w:ascii="Times New Roman" w:hAnsi="Times New Roman" w:cs="Times New Roman"/>
        </w:rPr>
        <w:t xml:space="preserve"> </w:t>
      </w:r>
      <w:r w:rsidR="00696705" w:rsidRPr="0098256B">
        <w:rPr>
          <w:rFonts w:ascii="Times New Roman" w:hAnsi="Times New Roman" w:cs="Times New Roman"/>
        </w:rPr>
        <w:t>meeting</w:t>
      </w:r>
      <w:r w:rsidR="002F3E66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2F3E66" w:rsidRPr="0098256B">
        <w:rPr>
          <w:rFonts w:ascii="Times New Roman" w:hAnsi="Times New Roman" w:cs="Times New Roman"/>
        </w:rPr>
        <w:t>There is</w:t>
      </w:r>
      <w:r w:rsidR="00244186" w:rsidRPr="0098256B">
        <w:rPr>
          <w:rFonts w:ascii="Times New Roman" w:hAnsi="Times New Roman" w:cs="Times New Roman"/>
        </w:rPr>
        <w:t xml:space="preserve"> discussion for ways to address </w:t>
      </w:r>
      <w:r w:rsidR="002F3E66" w:rsidRPr="0098256B">
        <w:rPr>
          <w:rFonts w:ascii="Times New Roman" w:hAnsi="Times New Roman" w:cs="Times New Roman"/>
        </w:rPr>
        <w:t xml:space="preserve">as an </w:t>
      </w:r>
      <w:r w:rsidR="00244186" w:rsidRPr="0098256B">
        <w:rPr>
          <w:rFonts w:ascii="Times New Roman" w:hAnsi="Times New Roman" w:cs="Times New Roman"/>
        </w:rPr>
        <w:t>agenda item</w:t>
      </w:r>
      <w:r w:rsidR="0021144F">
        <w:rPr>
          <w:rFonts w:ascii="Times New Roman" w:hAnsi="Times New Roman" w:cs="Times New Roman"/>
        </w:rPr>
        <w:t xml:space="preserve">. </w:t>
      </w:r>
      <w:r w:rsidR="002F3E66" w:rsidRPr="0098256B">
        <w:rPr>
          <w:rFonts w:ascii="Times New Roman" w:hAnsi="Times New Roman" w:cs="Times New Roman"/>
        </w:rPr>
        <w:t>There are new challenges, such as SpaceMobile’s BlueWalker 3 satellite at</w:t>
      </w:r>
      <w:r w:rsidR="007D1AEE" w:rsidRPr="0098256B">
        <w:rPr>
          <w:rFonts w:ascii="Times New Roman" w:hAnsi="Times New Roman" w:cs="Times New Roman"/>
        </w:rPr>
        <w:t xml:space="preserve"> 64 square meters</w:t>
      </w:r>
      <w:r w:rsidR="007B63B4" w:rsidRPr="0098256B">
        <w:rPr>
          <w:rFonts w:ascii="Times New Roman" w:hAnsi="Times New Roman" w:cs="Times New Roman"/>
        </w:rPr>
        <w:t xml:space="preserve"> which will be very reflective.</w:t>
      </w:r>
      <w:r w:rsidR="004E73A1">
        <w:rPr>
          <w:rFonts w:ascii="Times New Roman" w:hAnsi="Times New Roman" w:cs="Times New Roman"/>
        </w:rPr>
        <w:t xml:space="preserve"> </w:t>
      </w:r>
      <w:r w:rsidR="007B63B4" w:rsidRPr="0098256B">
        <w:rPr>
          <w:rFonts w:ascii="Times New Roman" w:hAnsi="Times New Roman" w:cs="Times New Roman"/>
        </w:rPr>
        <w:t>The purpose is</w:t>
      </w:r>
      <w:r w:rsidR="002F3E66" w:rsidRPr="0098256B">
        <w:rPr>
          <w:rFonts w:ascii="Times New Roman" w:hAnsi="Times New Roman" w:cs="Times New Roman"/>
        </w:rPr>
        <w:t xml:space="preserve"> to</w:t>
      </w:r>
      <w:r w:rsidR="00000966" w:rsidRPr="0098256B">
        <w:rPr>
          <w:rFonts w:ascii="Times New Roman" w:hAnsi="Times New Roman" w:cs="Times New Roman"/>
        </w:rPr>
        <w:t xml:space="preserve"> beam to cell phone directly, not to a ground station, so</w:t>
      </w:r>
      <w:r w:rsidR="007B63B4" w:rsidRPr="0098256B">
        <w:rPr>
          <w:rFonts w:ascii="Times New Roman" w:hAnsi="Times New Roman" w:cs="Times New Roman"/>
        </w:rPr>
        <w:t xml:space="preserve"> they have</w:t>
      </w:r>
      <w:r w:rsidR="00000966" w:rsidRPr="0098256B">
        <w:rPr>
          <w:rFonts w:ascii="Times New Roman" w:hAnsi="Times New Roman" w:cs="Times New Roman"/>
        </w:rPr>
        <w:t xml:space="preserve"> applied to use a terrestrial frequency which is different from what </w:t>
      </w:r>
      <w:r w:rsidR="007B63B4" w:rsidRPr="0098256B">
        <w:rPr>
          <w:rFonts w:ascii="Times New Roman" w:hAnsi="Times New Roman" w:cs="Times New Roman"/>
        </w:rPr>
        <w:t xml:space="preserve">the </w:t>
      </w:r>
      <w:r w:rsidR="004E73A1" w:rsidRPr="0098256B">
        <w:rPr>
          <w:rFonts w:ascii="Times New Roman" w:hAnsi="Times New Roman" w:cs="Times New Roman"/>
        </w:rPr>
        <w:t>radio astronomy</w:t>
      </w:r>
      <w:r w:rsidR="00000966" w:rsidRPr="0098256B">
        <w:rPr>
          <w:rFonts w:ascii="Times New Roman" w:hAnsi="Times New Roman" w:cs="Times New Roman"/>
        </w:rPr>
        <w:t xml:space="preserve"> community </w:t>
      </w:r>
      <w:r w:rsidR="007B63B4" w:rsidRPr="0098256B">
        <w:rPr>
          <w:rFonts w:ascii="Times New Roman" w:hAnsi="Times New Roman" w:cs="Times New Roman"/>
        </w:rPr>
        <w:t>has had</w:t>
      </w:r>
      <w:r w:rsidR="00000966" w:rsidRPr="0098256B">
        <w:rPr>
          <w:rFonts w:ascii="Times New Roman" w:hAnsi="Times New Roman" w:cs="Times New Roman"/>
        </w:rPr>
        <w:t xml:space="preserve"> t</w:t>
      </w:r>
      <w:r w:rsidR="00A5669A" w:rsidRPr="0098256B">
        <w:rPr>
          <w:rFonts w:ascii="Times New Roman" w:hAnsi="Times New Roman" w:cs="Times New Roman"/>
        </w:rPr>
        <w:t>o deal with previously</w:t>
      </w:r>
      <w:r w:rsidR="00000966" w:rsidRPr="0098256B">
        <w:rPr>
          <w:rFonts w:ascii="Times New Roman" w:hAnsi="Times New Roman" w:cs="Times New Roman"/>
        </w:rPr>
        <w:t xml:space="preserve">. </w:t>
      </w:r>
      <w:r w:rsidR="00A5669A" w:rsidRPr="0098256B">
        <w:rPr>
          <w:rFonts w:ascii="Times New Roman" w:hAnsi="Times New Roman" w:cs="Times New Roman"/>
        </w:rPr>
        <w:t>There is a s</w:t>
      </w:r>
      <w:r w:rsidR="00000966" w:rsidRPr="0098256B">
        <w:rPr>
          <w:rFonts w:ascii="Times New Roman" w:hAnsi="Times New Roman" w:cs="Times New Roman"/>
        </w:rPr>
        <w:t>low erosion of radio-quiet zones for astronomy.</w:t>
      </w:r>
      <w:r w:rsidR="004E73A1">
        <w:rPr>
          <w:rFonts w:ascii="Times New Roman" w:hAnsi="Times New Roman" w:cs="Times New Roman"/>
        </w:rPr>
        <w:t xml:space="preserve"> </w:t>
      </w:r>
      <w:r w:rsidR="00000966" w:rsidRPr="0098256B">
        <w:rPr>
          <w:rFonts w:ascii="Times New Roman" w:hAnsi="Times New Roman" w:cs="Times New Roman"/>
        </w:rPr>
        <w:t xml:space="preserve">SpaceX </w:t>
      </w:r>
      <w:r w:rsidR="00A5669A" w:rsidRPr="0098256B">
        <w:rPr>
          <w:rFonts w:ascii="Times New Roman" w:hAnsi="Times New Roman" w:cs="Times New Roman"/>
        </w:rPr>
        <w:t xml:space="preserve">is </w:t>
      </w:r>
      <w:r w:rsidR="00000966" w:rsidRPr="0098256B">
        <w:rPr>
          <w:rFonts w:ascii="Times New Roman" w:hAnsi="Times New Roman" w:cs="Times New Roman"/>
        </w:rPr>
        <w:t>also getting in on transmitting direct to cell phone</w:t>
      </w:r>
      <w:r w:rsidR="00A5669A" w:rsidRPr="0098256B">
        <w:rPr>
          <w:rFonts w:ascii="Times New Roman" w:hAnsi="Times New Roman" w:cs="Times New Roman"/>
        </w:rPr>
        <w:t xml:space="preserve"> and they are</w:t>
      </w:r>
      <w:r w:rsidR="00000966" w:rsidRPr="0098256B">
        <w:rPr>
          <w:rFonts w:ascii="Times New Roman" w:hAnsi="Times New Roman" w:cs="Times New Roman"/>
        </w:rPr>
        <w:t xml:space="preserve"> </w:t>
      </w:r>
      <w:r w:rsidR="00A5669A" w:rsidRPr="0098256B">
        <w:rPr>
          <w:rFonts w:ascii="Times New Roman" w:hAnsi="Times New Roman" w:cs="Times New Roman"/>
        </w:rPr>
        <w:t>c</w:t>
      </w:r>
      <w:r w:rsidR="00000966" w:rsidRPr="0098256B">
        <w:rPr>
          <w:rFonts w:ascii="Times New Roman" w:hAnsi="Times New Roman" w:cs="Times New Roman"/>
        </w:rPr>
        <w:t xml:space="preserve">hanging </w:t>
      </w:r>
      <w:r w:rsidR="00A5669A" w:rsidRPr="0098256B">
        <w:rPr>
          <w:rFonts w:ascii="Times New Roman" w:hAnsi="Times New Roman" w:cs="Times New Roman"/>
        </w:rPr>
        <w:t xml:space="preserve">the </w:t>
      </w:r>
      <w:r w:rsidR="00000966" w:rsidRPr="0098256B">
        <w:rPr>
          <w:rFonts w:ascii="Times New Roman" w:hAnsi="Times New Roman" w:cs="Times New Roman"/>
        </w:rPr>
        <w:t xml:space="preserve">design of Starlinks to </w:t>
      </w:r>
      <w:r w:rsidR="002970F6" w:rsidRPr="0098256B">
        <w:rPr>
          <w:rFonts w:ascii="Times New Roman" w:hAnsi="Times New Roman" w:cs="Times New Roman"/>
        </w:rPr>
        <w:t>much larger</w:t>
      </w:r>
      <w:r w:rsidR="00000966" w:rsidRPr="0098256B">
        <w:rPr>
          <w:rFonts w:ascii="Times New Roman" w:hAnsi="Times New Roman" w:cs="Times New Roman"/>
        </w:rPr>
        <w:t xml:space="preserve"> phased array antennas.</w:t>
      </w:r>
      <w:r w:rsidR="004E73A1">
        <w:rPr>
          <w:rFonts w:ascii="Times New Roman" w:hAnsi="Times New Roman" w:cs="Times New Roman"/>
        </w:rPr>
        <w:t xml:space="preserve"> </w:t>
      </w:r>
      <w:r w:rsidR="00000966" w:rsidRPr="0098256B">
        <w:rPr>
          <w:rFonts w:ascii="Times New Roman" w:hAnsi="Times New Roman" w:cs="Times New Roman"/>
        </w:rPr>
        <w:t xml:space="preserve">Starship </w:t>
      </w:r>
      <w:r w:rsidR="002970F6" w:rsidRPr="0098256B">
        <w:rPr>
          <w:rFonts w:ascii="Times New Roman" w:hAnsi="Times New Roman" w:cs="Times New Roman"/>
        </w:rPr>
        <w:t>could</w:t>
      </w:r>
      <w:r w:rsidR="00000966" w:rsidRPr="0098256B">
        <w:rPr>
          <w:rFonts w:ascii="Times New Roman" w:hAnsi="Times New Roman" w:cs="Times New Roman"/>
        </w:rPr>
        <w:t xml:space="preserve"> launch </w:t>
      </w:r>
      <w:r w:rsidR="002970F6" w:rsidRPr="0098256B">
        <w:rPr>
          <w:rFonts w:ascii="Times New Roman" w:hAnsi="Times New Roman" w:cs="Times New Roman"/>
        </w:rPr>
        <w:t>S</w:t>
      </w:r>
      <w:r w:rsidR="00000966" w:rsidRPr="0098256B">
        <w:rPr>
          <w:rFonts w:ascii="Times New Roman" w:hAnsi="Times New Roman" w:cs="Times New Roman"/>
        </w:rPr>
        <w:t xml:space="preserve">tarlinks </w:t>
      </w:r>
      <w:r w:rsidR="002970F6" w:rsidRPr="0098256B">
        <w:rPr>
          <w:rFonts w:ascii="Times New Roman" w:hAnsi="Times New Roman" w:cs="Times New Roman"/>
        </w:rPr>
        <w:t>with</w:t>
      </w:r>
      <w:r w:rsidR="00000966" w:rsidRPr="0098256B">
        <w:rPr>
          <w:rFonts w:ascii="Times New Roman" w:hAnsi="Times New Roman" w:cs="Times New Roman"/>
        </w:rPr>
        <w:t xml:space="preserve"> very large solar panels.</w:t>
      </w:r>
      <w:r w:rsidR="004E73A1">
        <w:rPr>
          <w:rFonts w:ascii="Times New Roman" w:hAnsi="Times New Roman" w:cs="Times New Roman"/>
        </w:rPr>
        <w:t xml:space="preserve"> </w:t>
      </w:r>
      <w:r w:rsidR="002970F6" w:rsidRPr="0098256B">
        <w:rPr>
          <w:rFonts w:ascii="Times New Roman" w:hAnsi="Times New Roman" w:cs="Times New Roman"/>
        </w:rPr>
        <w:t xml:space="preserve">With </w:t>
      </w:r>
      <w:r w:rsidR="00EE231D" w:rsidRPr="0098256B">
        <w:rPr>
          <w:rFonts w:ascii="Times New Roman" w:hAnsi="Times New Roman" w:cs="Times New Roman"/>
        </w:rPr>
        <w:t>30</w:t>
      </w:r>
      <w:r w:rsidR="002970F6" w:rsidRPr="0098256B">
        <w:rPr>
          <w:rFonts w:ascii="Times New Roman" w:hAnsi="Times New Roman" w:cs="Times New Roman"/>
        </w:rPr>
        <w:t>,000 in orbit</w:t>
      </w:r>
      <w:r w:rsidR="00EE231D" w:rsidRPr="0098256B">
        <w:rPr>
          <w:rFonts w:ascii="Times New Roman" w:hAnsi="Times New Roman" w:cs="Times New Roman"/>
        </w:rPr>
        <w:t xml:space="preserve">, 5% </w:t>
      </w:r>
      <w:r w:rsidR="002970F6" w:rsidRPr="0098256B">
        <w:rPr>
          <w:rFonts w:ascii="Times New Roman" w:hAnsi="Times New Roman" w:cs="Times New Roman"/>
        </w:rPr>
        <w:t xml:space="preserve">would be </w:t>
      </w:r>
      <w:r w:rsidR="00EE231D" w:rsidRPr="0098256B">
        <w:rPr>
          <w:rFonts w:ascii="Times New Roman" w:hAnsi="Times New Roman" w:cs="Times New Roman"/>
        </w:rPr>
        <w:t>visible at any one time.</w:t>
      </w:r>
      <w:r w:rsidR="0021144F">
        <w:rPr>
          <w:rFonts w:ascii="Times New Roman" w:hAnsi="Times New Roman" w:cs="Times New Roman"/>
        </w:rPr>
        <w:t xml:space="preserve"> </w:t>
      </w:r>
      <w:r w:rsidR="002228B1" w:rsidRPr="0098256B">
        <w:rPr>
          <w:rFonts w:ascii="Times New Roman" w:hAnsi="Times New Roman" w:cs="Times New Roman"/>
        </w:rPr>
        <w:t xml:space="preserve">The </w:t>
      </w:r>
      <w:r w:rsidR="00034AFC" w:rsidRPr="0098256B">
        <w:rPr>
          <w:rFonts w:ascii="Times New Roman" w:hAnsi="Times New Roman" w:cs="Times New Roman"/>
        </w:rPr>
        <w:t xml:space="preserve">IAU Centre for the Protection of the Dark and Quiet Sky from Satellite constellation Interference, or the IAU CPS, is </w:t>
      </w:r>
      <w:r w:rsidR="008A6094" w:rsidRPr="0098256B">
        <w:rPr>
          <w:rFonts w:ascii="Times New Roman" w:hAnsi="Times New Roman" w:cs="Times New Roman"/>
        </w:rPr>
        <w:t xml:space="preserve">led by </w:t>
      </w:r>
      <w:r w:rsidR="00034AFC" w:rsidRPr="0098256B">
        <w:rPr>
          <w:rFonts w:ascii="Times New Roman" w:hAnsi="Times New Roman" w:cs="Times New Roman"/>
        </w:rPr>
        <w:t xml:space="preserve">the </w:t>
      </w:r>
      <w:r w:rsidR="008A6094" w:rsidRPr="0098256B">
        <w:rPr>
          <w:rFonts w:ascii="Times New Roman" w:hAnsi="Times New Roman" w:cs="Times New Roman"/>
        </w:rPr>
        <w:t xml:space="preserve">IAU </w:t>
      </w:r>
      <w:r w:rsidR="00DC6387" w:rsidRPr="0098256B">
        <w:rPr>
          <w:rFonts w:ascii="Times New Roman" w:hAnsi="Times New Roman" w:cs="Times New Roman"/>
        </w:rPr>
        <w:t>and hosted by NOIRlab and SKAO</w:t>
      </w:r>
      <w:r w:rsidR="0096574F" w:rsidRPr="0098256B">
        <w:rPr>
          <w:rFonts w:ascii="Times New Roman" w:hAnsi="Times New Roman" w:cs="Times New Roman"/>
        </w:rPr>
        <w:t xml:space="preserve"> at </w:t>
      </w:r>
      <w:hyperlink r:id="rId12" w:history="1">
        <w:r w:rsidR="0096574F" w:rsidRPr="0098256B">
          <w:rPr>
            <w:rStyle w:val="Hyperlink"/>
            <w:rFonts w:ascii="Times New Roman" w:hAnsi="Times New Roman" w:cs="Times New Roman"/>
          </w:rPr>
          <w:t>https://cps.iau.org/</w:t>
        </w:r>
      </w:hyperlink>
      <w:r w:rsidR="004E73A1">
        <w:rPr>
          <w:rFonts w:ascii="Times New Roman" w:hAnsi="Times New Roman" w:cs="Times New Roman"/>
        </w:rPr>
        <w:t>.</w:t>
      </w:r>
      <w:r w:rsidR="00034AFC" w:rsidRPr="0098256B">
        <w:rPr>
          <w:rFonts w:ascii="Times New Roman" w:hAnsi="Times New Roman" w:cs="Times New Roman"/>
        </w:rPr>
        <w:t xml:space="preserve"> </w:t>
      </w:r>
      <w:r w:rsidR="00963E69" w:rsidRPr="0098256B">
        <w:rPr>
          <w:rFonts w:ascii="Times New Roman" w:hAnsi="Times New Roman" w:cs="Times New Roman"/>
        </w:rPr>
        <w:t xml:space="preserve">The CPS </w:t>
      </w:r>
      <w:r w:rsidR="000B7370" w:rsidRPr="0098256B">
        <w:rPr>
          <w:rFonts w:ascii="Times New Roman" w:hAnsi="Times New Roman" w:cs="Times New Roman"/>
        </w:rPr>
        <w:t>is organized into</w:t>
      </w:r>
      <w:r w:rsidR="00963E69" w:rsidRPr="0098256B">
        <w:rPr>
          <w:rFonts w:ascii="Times New Roman" w:hAnsi="Times New Roman" w:cs="Times New Roman"/>
        </w:rPr>
        <w:t xml:space="preserve"> four hubs that </w:t>
      </w:r>
      <w:r w:rsidR="000B7370" w:rsidRPr="0098256B">
        <w:rPr>
          <w:rFonts w:ascii="Times New Roman" w:hAnsi="Times New Roman" w:cs="Times New Roman"/>
        </w:rPr>
        <w:t xml:space="preserve">handle </w:t>
      </w:r>
      <w:r w:rsidR="00963E69" w:rsidRPr="0098256B">
        <w:rPr>
          <w:rFonts w:ascii="Times New Roman" w:hAnsi="Times New Roman" w:cs="Times New Roman"/>
        </w:rPr>
        <w:t>astronomy</w:t>
      </w:r>
      <w:r w:rsidR="000B7370" w:rsidRPr="0098256B">
        <w:rPr>
          <w:rFonts w:ascii="Times New Roman" w:hAnsi="Times New Roman" w:cs="Times New Roman"/>
        </w:rPr>
        <w:t xml:space="preserve"> resources</w:t>
      </w:r>
      <w:r w:rsidR="00963E69" w:rsidRPr="0098256B">
        <w:rPr>
          <w:rFonts w:ascii="Times New Roman" w:hAnsi="Times New Roman" w:cs="Times New Roman"/>
        </w:rPr>
        <w:t>, policy, public engagement, and</w:t>
      </w:r>
      <w:r w:rsidR="004562B1">
        <w:rPr>
          <w:rFonts w:ascii="Times New Roman" w:hAnsi="Times New Roman" w:cs="Times New Roman"/>
        </w:rPr>
        <w:t xml:space="preserve"> </w:t>
      </w:r>
      <w:r w:rsidR="00963E69" w:rsidRPr="0098256B">
        <w:rPr>
          <w:rFonts w:ascii="Times New Roman" w:hAnsi="Times New Roman" w:cs="Times New Roman"/>
        </w:rPr>
        <w:t>industry</w:t>
      </w:r>
      <w:r w:rsidR="000B7370" w:rsidRPr="0098256B">
        <w:rPr>
          <w:rFonts w:ascii="Times New Roman" w:hAnsi="Times New Roman" w:cs="Times New Roman"/>
        </w:rPr>
        <w:t>/technology</w:t>
      </w:r>
      <w:r w:rsidR="0021144F">
        <w:rPr>
          <w:rFonts w:ascii="Times New Roman" w:hAnsi="Times New Roman" w:cs="Times New Roman"/>
        </w:rPr>
        <w:t xml:space="preserve">. </w:t>
      </w:r>
      <w:r w:rsidR="00F336C7" w:rsidRPr="0098256B">
        <w:rPr>
          <w:rFonts w:ascii="Times New Roman" w:hAnsi="Times New Roman" w:cs="Times New Roman"/>
        </w:rPr>
        <w:t xml:space="preserve">Some agencies have agreements with industries to share information but </w:t>
      </w:r>
      <w:r w:rsidR="000B7370" w:rsidRPr="0098256B">
        <w:rPr>
          <w:rFonts w:ascii="Times New Roman" w:hAnsi="Times New Roman" w:cs="Times New Roman"/>
        </w:rPr>
        <w:t>CPS wants to go</w:t>
      </w:r>
      <w:r w:rsidR="00F336C7" w:rsidRPr="0098256B">
        <w:rPr>
          <w:rFonts w:ascii="Times New Roman" w:hAnsi="Times New Roman" w:cs="Times New Roman"/>
        </w:rPr>
        <w:t xml:space="preserve"> broader to have a sustainable path forward.</w:t>
      </w:r>
    </w:p>
    <w:p w14:paraId="75F1D522" w14:textId="10C0A290" w:rsidR="00BC271F" w:rsidRPr="0098256B" w:rsidRDefault="00667884" w:rsidP="00747094">
      <w:pPr>
        <w:tabs>
          <w:tab w:val="left" w:pos="1548"/>
          <w:tab w:val="left" w:pos="730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 xml:space="preserve">Spahr asked about </w:t>
      </w:r>
      <w:r w:rsidR="0048375F" w:rsidRPr="0098256B">
        <w:rPr>
          <w:rFonts w:ascii="Times New Roman" w:hAnsi="Times New Roman" w:cs="Times New Roman"/>
        </w:rPr>
        <w:t>governments and policies versus</w:t>
      </w:r>
      <w:r w:rsidR="000B7370" w:rsidRPr="0098256B">
        <w:rPr>
          <w:rFonts w:ascii="Times New Roman" w:hAnsi="Times New Roman" w:cs="Times New Roman"/>
        </w:rPr>
        <w:t xml:space="preserve"> just</w:t>
      </w:r>
      <w:r w:rsidR="0048375F" w:rsidRPr="0098256B">
        <w:rPr>
          <w:rFonts w:ascii="Times New Roman" w:hAnsi="Times New Roman" w:cs="Times New Roman"/>
        </w:rPr>
        <w:t xml:space="preserve"> publishing TLEs. CPS </w:t>
      </w:r>
      <w:r w:rsidR="008C674E" w:rsidRPr="0098256B">
        <w:rPr>
          <w:rFonts w:ascii="Times New Roman" w:hAnsi="Times New Roman" w:cs="Times New Roman"/>
        </w:rPr>
        <w:t xml:space="preserve">has </w:t>
      </w:r>
      <w:r w:rsidR="0048375F" w:rsidRPr="0098256B">
        <w:rPr>
          <w:rFonts w:ascii="Times New Roman" w:hAnsi="Times New Roman" w:cs="Times New Roman"/>
        </w:rPr>
        <w:t xml:space="preserve">started discussion with those providers. </w:t>
      </w:r>
      <w:r w:rsidR="008C674E" w:rsidRPr="0098256B">
        <w:rPr>
          <w:rFonts w:ascii="Times New Roman" w:hAnsi="Times New Roman" w:cs="Times New Roman"/>
        </w:rPr>
        <w:t>There are often</w:t>
      </w:r>
      <w:r w:rsidR="00734F19" w:rsidRPr="0098256B">
        <w:rPr>
          <w:rFonts w:ascii="Times New Roman" w:hAnsi="Times New Roman" w:cs="Times New Roman"/>
        </w:rPr>
        <w:t xml:space="preserve"> commercial sensitivit</w:t>
      </w:r>
      <w:r w:rsidR="008C674E" w:rsidRPr="0098256B">
        <w:rPr>
          <w:rFonts w:ascii="Times New Roman" w:hAnsi="Times New Roman" w:cs="Times New Roman"/>
        </w:rPr>
        <w:t>ies</w:t>
      </w:r>
      <w:r w:rsidR="00734F19" w:rsidRPr="0098256B">
        <w:rPr>
          <w:rFonts w:ascii="Times New Roman" w:hAnsi="Times New Roman" w:cs="Times New Roman"/>
        </w:rPr>
        <w:t xml:space="preserve">. </w:t>
      </w:r>
      <w:r w:rsidR="00C22C57" w:rsidRPr="0098256B">
        <w:rPr>
          <w:rFonts w:ascii="Times New Roman" w:hAnsi="Times New Roman" w:cs="Times New Roman"/>
        </w:rPr>
        <w:t>Reddy noted</w:t>
      </w:r>
      <w:r w:rsidR="006771E2" w:rsidRPr="0098256B">
        <w:rPr>
          <w:rFonts w:ascii="Times New Roman" w:hAnsi="Times New Roman" w:cs="Times New Roman"/>
        </w:rPr>
        <w:t xml:space="preserve"> challenges with measuring bright objects at fast speeds</w:t>
      </w:r>
      <w:r w:rsidR="008C674E" w:rsidRPr="0098256B">
        <w:rPr>
          <w:rFonts w:ascii="Times New Roman" w:hAnsi="Times New Roman" w:cs="Times New Roman"/>
        </w:rPr>
        <w:t>, and that</w:t>
      </w:r>
      <w:r w:rsidR="006771E2" w:rsidRPr="0098256B">
        <w:rPr>
          <w:rFonts w:ascii="Times New Roman" w:hAnsi="Times New Roman" w:cs="Times New Roman"/>
        </w:rPr>
        <w:t xml:space="preserve"> technical guidance helpful, but also publishing</w:t>
      </w:r>
      <w:r w:rsidR="008C674E" w:rsidRPr="0098256B">
        <w:rPr>
          <w:rFonts w:ascii="Times New Roman" w:hAnsi="Times New Roman" w:cs="Times New Roman"/>
        </w:rPr>
        <w:t xml:space="preserve"> in the peer-reviewed literature</w:t>
      </w:r>
      <w:r w:rsidR="006771E2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684833" w:rsidRPr="0098256B">
        <w:rPr>
          <w:rFonts w:ascii="Times New Roman" w:hAnsi="Times New Roman" w:cs="Times New Roman"/>
        </w:rPr>
        <w:t xml:space="preserve">For </w:t>
      </w:r>
      <w:r w:rsidR="00BA43DC" w:rsidRPr="0098256B">
        <w:rPr>
          <w:rFonts w:ascii="Times New Roman" w:hAnsi="Times New Roman" w:cs="Times New Roman"/>
        </w:rPr>
        <w:t>S</w:t>
      </w:r>
      <w:r w:rsidR="00684833" w:rsidRPr="0098256B">
        <w:rPr>
          <w:rFonts w:ascii="Times New Roman" w:hAnsi="Times New Roman" w:cs="Times New Roman"/>
        </w:rPr>
        <w:t xml:space="preserve">tarlinks, </w:t>
      </w:r>
      <w:r w:rsidR="00BA43DC" w:rsidRPr="0098256B">
        <w:rPr>
          <w:rFonts w:ascii="Times New Roman" w:hAnsi="Times New Roman" w:cs="Times New Roman"/>
        </w:rPr>
        <w:t xml:space="preserve">the </w:t>
      </w:r>
      <w:r w:rsidR="00684833" w:rsidRPr="0098256B">
        <w:rPr>
          <w:rFonts w:ascii="Times New Roman" w:hAnsi="Times New Roman" w:cs="Times New Roman"/>
        </w:rPr>
        <w:t xml:space="preserve">TLEs </w:t>
      </w:r>
      <w:r w:rsidR="00BA43DC" w:rsidRPr="0098256B">
        <w:rPr>
          <w:rFonts w:ascii="Times New Roman" w:hAnsi="Times New Roman" w:cs="Times New Roman"/>
        </w:rPr>
        <w:t xml:space="preserve">are </w:t>
      </w:r>
      <w:r w:rsidR="00684833" w:rsidRPr="0098256B">
        <w:rPr>
          <w:rFonts w:ascii="Times New Roman" w:hAnsi="Times New Roman" w:cs="Times New Roman"/>
        </w:rPr>
        <w:t xml:space="preserve">precise enough </w:t>
      </w:r>
      <w:r w:rsidR="00BA43DC" w:rsidRPr="0098256B">
        <w:rPr>
          <w:rFonts w:ascii="Times New Roman" w:hAnsi="Times New Roman" w:cs="Times New Roman"/>
        </w:rPr>
        <w:t>to</w:t>
      </w:r>
      <w:r w:rsidR="00684833" w:rsidRPr="0098256B">
        <w:rPr>
          <w:rFonts w:ascii="Times New Roman" w:hAnsi="Times New Roman" w:cs="Times New Roman"/>
        </w:rPr>
        <w:t xml:space="preserve"> plan around.</w:t>
      </w:r>
      <w:r w:rsidR="004E73A1">
        <w:rPr>
          <w:rFonts w:ascii="Times New Roman" w:hAnsi="Times New Roman" w:cs="Times New Roman"/>
        </w:rPr>
        <w:t xml:space="preserve"> </w:t>
      </w:r>
      <w:r w:rsidR="00BA43DC" w:rsidRPr="0098256B">
        <w:rPr>
          <w:rFonts w:ascii="Times New Roman" w:hAnsi="Times New Roman" w:cs="Times New Roman"/>
        </w:rPr>
        <w:t>But since</w:t>
      </w:r>
      <w:r w:rsidR="00C8321E" w:rsidRPr="0098256B">
        <w:rPr>
          <w:rFonts w:ascii="Times New Roman" w:hAnsi="Times New Roman" w:cs="Times New Roman"/>
        </w:rPr>
        <w:t xml:space="preserve"> BlueWalker3 will be in the negative </w:t>
      </w:r>
      <w:r w:rsidR="004E73A1" w:rsidRPr="0098256B">
        <w:rPr>
          <w:rFonts w:ascii="Times New Roman" w:hAnsi="Times New Roman" w:cs="Times New Roman"/>
        </w:rPr>
        <w:t>magnitudes</w:t>
      </w:r>
      <w:r w:rsidR="00BA43DC" w:rsidRPr="0098256B">
        <w:rPr>
          <w:rFonts w:ascii="Times New Roman" w:hAnsi="Times New Roman" w:cs="Times New Roman"/>
        </w:rPr>
        <w:t>, having a</w:t>
      </w:r>
      <w:r w:rsidR="00C8321E" w:rsidRPr="0098256B">
        <w:rPr>
          <w:rFonts w:ascii="Times New Roman" w:hAnsi="Times New Roman" w:cs="Times New Roman"/>
        </w:rPr>
        <w:t xml:space="preserve"> hundred </w:t>
      </w:r>
      <w:r w:rsidR="00E06594" w:rsidRPr="0098256B">
        <w:rPr>
          <w:rFonts w:ascii="Times New Roman" w:hAnsi="Times New Roman" w:cs="Times New Roman"/>
        </w:rPr>
        <w:t>will be a</w:t>
      </w:r>
      <w:r w:rsidR="00BA43DC" w:rsidRPr="0098256B">
        <w:rPr>
          <w:rFonts w:ascii="Times New Roman" w:hAnsi="Times New Roman" w:cs="Times New Roman"/>
        </w:rPr>
        <w:t xml:space="preserve"> larger</w:t>
      </w:r>
      <w:r w:rsidR="00E06594" w:rsidRPr="0098256B">
        <w:rPr>
          <w:rFonts w:ascii="Times New Roman" w:hAnsi="Times New Roman" w:cs="Times New Roman"/>
        </w:rPr>
        <w:t xml:space="preserve"> problem. Williams also noted </w:t>
      </w:r>
      <w:r w:rsidR="00BA43DC" w:rsidRPr="0098256B">
        <w:rPr>
          <w:rFonts w:ascii="Times New Roman" w:hAnsi="Times New Roman" w:cs="Times New Roman"/>
        </w:rPr>
        <w:t>that</w:t>
      </w:r>
      <w:r w:rsidR="00E06594" w:rsidRPr="0098256B">
        <w:rPr>
          <w:rFonts w:ascii="Times New Roman" w:hAnsi="Times New Roman" w:cs="Times New Roman"/>
        </w:rPr>
        <w:t xml:space="preserve"> </w:t>
      </w:r>
      <w:r w:rsidR="00BA43DC" w:rsidRPr="0098256B">
        <w:rPr>
          <w:rFonts w:ascii="Times New Roman" w:hAnsi="Times New Roman" w:cs="Times New Roman"/>
        </w:rPr>
        <w:t xml:space="preserve">second </w:t>
      </w:r>
      <w:r w:rsidR="00E06594" w:rsidRPr="0098256B">
        <w:rPr>
          <w:rFonts w:ascii="Times New Roman" w:hAnsi="Times New Roman" w:cs="Times New Roman"/>
        </w:rPr>
        <w:t>generation</w:t>
      </w:r>
      <w:r w:rsidR="00BA43DC" w:rsidRPr="0098256B">
        <w:rPr>
          <w:rFonts w:ascii="Times New Roman" w:hAnsi="Times New Roman" w:cs="Times New Roman"/>
        </w:rPr>
        <w:t xml:space="preserve"> S</w:t>
      </w:r>
      <w:r w:rsidR="00E06594" w:rsidRPr="0098256B">
        <w:rPr>
          <w:rFonts w:ascii="Times New Roman" w:hAnsi="Times New Roman" w:cs="Times New Roman"/>
        </w:rPr>
        <w:t xml:space="preserve">tarlinks will be </w:t>
      </w:r>
      <w:r w:rsidR="00BA43DC" w:rsidRPr="0098256B">
        <w:rPr>
          <w:rFonts w:ascii="Times New Roman" w:hAnsi="Times New Roman" w:cs="Times New Roman"/>
        </w:rPr>
        <w:t>larger</w:t>
      </w:r>
      <w:r w:rsidR="00E06594" w:rsidRPr="0098256B">
        <w:rPr>
          <w:rFonts w:ascii="Times New Roman" w:hAnsi="Times New Roman" w:cs="Times New Roman"/>
        </w:rPr>
        <w:t xml:space="preserve"> and</w:t>
      </w:r>
      <w:r w:rsidR="00BA43DC" w:rsidRPr="0098256B">
        <w:rPr>
          <w:rFonts w:ascii="Times New Roman" w:hAnsi="Times New Roman" w:cs="Times New Roman"/>
        </w:rPr>
        <w:t xml:space="preserve"> that</w:t>
      </w:r>
      <w:r w:rsidR="00E06594" w:rsidRPr="0098256B">
        <w:rPr>
          <w:rFonts w:ascii="Times New Roman" w:hAnsi="Times New Roman" w:cs="Times New Roman"/>
        </w:rPr>
        <w:t xml:space="preserve"> SpaceX has worked on a dielectric coating</w:t>
      </w:r>
      <w:r w:rsidR="00BC271F" w:rsidRPr="0098256B">
        <w:rPr>
          <w:rFonts w:ascii="Times New Roman" w:hAnsi="Times New Roman" w:cs="Times New Roman"/>
        </w:rPr>
        <w:t xml:space="preserve"> tested in the lab, </w:t>
      </w:r>
      <w:r w:rsidR="00BA43DC" w:rsidRPr="0098256B">
        <w:rPr>
          <w:rFonts w:ascii="Times New Roman" w:hAnsi="Times New Roman" w:cs="Times New Roman"/>
        </w:rPr>
        <w:t>which could help reduce reflection.</w:t>
      </w:r>
      <w:r w:rsidR="004E73A1">
        <w:rPr>
          <w:rFonts w:ascii="Times New Roman" w:hAnsi="Times New Roman" w:cs="Times New Roman"/>
        </w:rPr>
        <w:t xml:space="preserve"> </w:t>
      </w:r>
    </w:p>
    <w:p w14:paraId="76E3B848" w14:textId="457CAD65" w:rsidR="009C768E" w:rsidRPr="00717E8D" w:rsidRDefault="009947CA" w:rsidP="00747094">
      <w:pPr>
        <w:tabs>
          <w:tab w:val="left" w:pos="1548"/>
          <w:tab w:val="left" w:pos="7308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98256B">
        <w:rPr>
          <w:rFonts w:ascii="Times New Roman" w:hAnsi="Times New Roman" w:cs="Times New Roman"/>
        </w:rPr>
        <w:t>Fast closed the meeting</w:t>
      </w:r>
      <w:r w:rsidR="001A0ACF" w:rsidRPr="0098256B">
        <w:rPr>
          <w:rFonts w:ascii="Times New Roman" w:hAnsi="Times New Roman" w:cs="Times New Roman"/>
        </w:rPr>
        <w:t>.</w:t>
      </w:r>
      <w:r w:rsidR="004E73A1">
        <w:rPr>
          <w:rFonts w:ascii="Times New Roman" w:hAnsi="Times New Roman" w:cs="Times New Roman"/>
        </w:rPr>
        <w:t xml:space="preserve"> </w:t>
      </w:r>
      <w:r w:rsidR="001A0ACF" w:rsidRPr="0098256B">
        <w:rPr>
          <w:rFonts w:ascii="Times New Roman" w:hAnsi="Times New Roman" w:cs="Times New Roman"/>
        </w:rPr>
        <w:t>The next IAWN meeting will be February 7, 2023 in Vienna, Austria</w:t>
      </w:r>
      <w:r w:rsidR="00CD3CB8" w:rsidRPr="0098256B">
        <w:rPr>
          <w:rFonts w:ascii="Times New Roman" w:hAnsi="Times New Roman" w:cs="Times New Roman"/>
        </w:rPr>
        <w:t xml:space="preserve"> </w:t>
      </w:r>
      <w:r w:rsidR="001A0ACF" w:rsidRPr="0098256B">
        <w:rPr>
          <w:rFonts w:ascii="Times New Roman" w:hAnsi="Times New Roman" w:cs="Times New Roman"/>
        </w:rPr>
        <w:t xml:space="preserve">on the margins of the UNCOPUOS Scientific and </w:t>
      </w:r>
      <w:r w:rsidR="00CD3CB8" w:rsidRPr="0098256B">
        <w:rPr>
          <w:rFonts w:ascii="Times New Roman" w:hAnsi="Times New Roman" w:cs="Times New Roman"/>
        </w:rPr>
        <w:t>Technical Subcommittee meeting.</w:t>
      </w:r>
    </w:p>
    <w:sectPr w:rsidR="009C768E" w:rsidRPr="00717E8D" w:rsidSect="00D25867"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1F8"/>
    <w:multiLevelType w:val="hybridMultilevel"/>
    <w:tmpl w:val="D70C7F4E"/>
    <w:lvl w:ilvl="0" w:tplc="B40CD3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72FB"/>
    <w:multiLevelType w:val="hybridMultilevel"/>
    <w:tmpl w:val="9D4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5D"/>
    <w:rsid w:val="00000966"/>
    <w:rsid w:val="00012451"/>
    <w:rsid w:val="00013931"/>
    <w:rsid w:val="000261C6"/>
    <w:rsid w:val="00026FFF"/>
    <w:rsid w:val="00027794"/>
    <w:rsid w:val="000300D3"/>
    <w:rsid w:val="000324EF"/>
    <w:rsid w:val="00034AFC"/>
    <w:rsid w:val="00042D3B"/>
    <w:rsid w:val="0005515C"/>
    <w:rsid w:val="000713B2"/>
    <w:rsid w:val="00071484"/>
    <w:rsid w:val="00077163"/>
    <w:rsid w:val="00083B74"/>
    <w:rsid w:val="00091E1F"/>
    <w:rsid w:val="000966A6"/>
    <w:rsid w:val="00096828"/>
    <w:rsid w:val="000974AB"/>
    <w:rsid w:val="000A00E0"/>
    <w:rsid w:val="000A7BA0"/>
    <w:rsid w:val="000B1522"/>
    <w:rsid w:val="000B2E8F"/>
    <w:rsid w:val="000B5223"/>
    <w:rsid w:val="000B7370"/>
    <w:rsid w:val="000B7ABA"/>
    <w:rsid w:val="000C0448"/>
    <w:rsid w:val="000D1D21"/>
    <w:rsid w:val="000D4D32"/>
    <w:rsid w:val="000E1301"/>
    <w:rsid w:val="000F355F"/>
    <w:rsid w:val="000F5F8D"/>
    <w:rsid w:val="000F5FB9"/>
    <w:rsid w:val="000F74F1"/>
    <w:rsid w:val="000F7944"/>
    <w:rsid w:val="00104447"/>
    <w:rsid w:val="001108A3"/>
    <w:rsid w:val="0011628F"/>
    <w:rsid w:val="00121597"/>
    <w:rsid w:val="00131C84"/>
    <w:rsid w:val="001327F3"/>
    <w:rsid w:val="00142DBD"/>
    <w:rsid w:val="00145EA2"/>
    <w:rsid w:val="00146942"/>
    <w:rsid w:val="00146ED0"/>
    <w:rsid w:val="001516EE"/>
    <w:rsid w:val="0015354B"/>
    <w:rsid w:val="00161A43"/>
    <w:rsid w:val="001650D3"/>
    <w:rsid w:val="00165484"/>
    <w:rsid w:val="0016665F"/>
    <w:rsid w:val="0018074C"/>
    <w:rsid w:val="00184F54"/>
    <w:rsid w:val="00191759"/>
    <w:rsid w:val="001946A6"/>
    <w:rsid w:val="00194864"/>
    <w:rsid w:val="001960FB"/>
    <w:rsid w:val="001A0ACF"/>
    <w:rsid w:val="001A11D0"/>
    <w:rsid w:val="001A405B"/>
    <w:rsid w:val="001A4330"/>
    <w:rsid w:val="001A5A36"/>
    <w:rsid w:val="001A7BE2"/>
    <w:rsid w:val="001B1F06"/>
    <w:rsid w:val="001B2FAD"/>
    <w:rsid w:val="001B398E"/>
    <w:rsid w:val="001B49DB"/>
    <w:rsid w:val="001B6F73"/>
    <w:rsid w:val="001C12A4"/>
    <w:rsid w:val="001C19F0"/>
    <w:rsid w:val="001C3218"/>
    <w:rsid w:val="001C3226"/>
    <w:rsid w:val="001C5722"/>
    <w:rsid w:val="001F3A2D"/>
    <w:rsid w:val="001F6FDC"/>
    <w:rsid w:val="002111AD"/>
    <w:rsid w:val="0021144F"/>
    <w:rsid w:val="00211977"/>
    <w:rsid w:val="00221A28"/>
    <w:rsid w:val="002228B1"/>
    <w:rsid w:val="00223A13"/>
    <w:rsid w:val="0022476C"/>
    <w:rsid w:val="002256F3"/>
    <w:rsid w:val="00225CC6"/>
    <w:rsid w:val="00227BE7"/>
    <w:rsid w:val="0024017C"/>
    <w:rsid w:val="002407D5"/>
    <w:rsid w:val="00243E7F"/>
    <w:rsid w:val="00244186"/>
    <w:rsid w:val="002459C6"/>
    <w:rsid w:val="00251941"/>
    <w:rsid w:val="0025568D"/>
    <w:rsid w:val="00255EB7"/>
    <w:rsid w:val="002618C1"/>
    <w:rsid w:val="002647E1"/>
    <w:rsid w:val="00265935"/>
    <w:rsid w:val="0028100A"/>
    <w:rsid w:val="00282944"/>
    <w:rsid w:val="00283707"/>
    <w:rsid w:val="00285D7E"/>
    <w:rsid w:val="0028679F"/>
    <w:rsid w:val="00290DFA"/>
    <w:rsid w:val="002970F6"/>
    <w:rsid w:val="00297C9D"/>
    <w:rsid w:val="002A2B11"/>
    <w:rsid w:val="002A2FBC"/>
    <w:rsid w:val="002A38EF"/>
    <w:rsid w:val="002A776D"/>
    <w:rsid w:val="002B1237"/>
    <w:rsid w:val="002B385D"/>
    <w:rsid w:val="002B39AD"/>
    <w:rsid w:val="002B3E21"/>
    <w:rsid w:val="002B468E"/>
    <w:rsid w:val="002B6590"/>
    <w:rsid w:val="002B7C92"/>
    <w:rsid w:val="002C0025"/>
    <w:rsid w:val="002C2330"/>
    <w:rsid w:val="002D15B7"/>
    <w:rsid w:val="002D542A"/>
    <w:rsid w:val="002E00DC"/>
    <w:rsid w:val="002E61E9"/>
    <w:rsid w:val="002F3E66"/>
    <w:rsid w:val="00303D10"/>
    <w:rsid w:val="003104A4"/>
    <w:rsid w:val="00324B72"/>
    <w:rsid w:val="003257EF"/>
    <w:rsid w:val="003315C3"/>
    <w:rsid w:val="0033659A"/>
    <w:rsid w:val="00347748"/>
    <w:rsid w:val="00375CE9"/>
    <w:rsid w:val="00376772"/>
    <w:rsid w:val="00377BB6"/>
    <w:rsid w:val="00384869"/>
    <w:rsid w:val="00384C96"/>
    <w:rsid w:val="00392C9A"/>
    <w:rsid w:val="003A087F"/>
    <w:rsid w:val="003A31A4"/>
    <w:rsid w:val="003B3532"/>
    <w:rsid w:val="003B494B"/>
    <w:rsid w:val="003B6A24"/>
    <w:rsid w:val="003C1114"/>
    <w:rsid w:val="003C3768"/>
    <w:rsid w:val="003C43C0"/>
    <w:rsid w:val="003C7472"/>
    <w:rsid w:val="003D13FD"/>
    <w:rsid w:val="003E0EF7"/>
    <w:rsid w:val="003E5FE2"/>
    <w:rsid w:val="003E7368"/>
    <w:rsid w:val="0040155D"/>
    <w:rsid w:val="004051FE"/>
    <w:rsid w:val="004154FE"/>
    <w:rsid w:val="00420A38"/>
    <w:rsid w:val="00421F49"/>
    <w:rsid w:val="004226BB"/>
    <w:rsid w:val="00424A89"/>
    <w:rsid w:val="0042559F"/>
    <w:rsid w:val="004257C1"/>
    <w:rsid w:val="00426570"/>
    <w:rsid w:val="004277E6"/>
    <w:rsid w:val="0043335E"/>
    <w:rsid w:val="00435897"/>
    <w:rsid w:val="00440B86"/>
    <w:rsid w:val="00440E73"/>
    <w:rsid w:val="00456164"/>
    <w:rsid w:val="004562B1"/>
    <w:rsid w:val="004609D1"/>
    <w:rsid w:val="00462339"/>
    <w:rsid w:val="00470355"/>
    <w:rsid w:val="0047038B"/>
    <w:rsid w:val="00471097"/>
    <w:rsid w:val="0048375F"/>
    <w:rsid w:val="00483CB1"/>
    <w:rsid w:val="00484009"/>
    <w:rsid w:val="00490B5D"/>
    <w:rsid w:val="00490BCD"/>
    <w:rsid w:val="004A793F"/>
    <w:rsid w:val="004B36B4"/>
    <w:rsid w:val="004B525D"/>
    <w:rsid w:val="004B57BF"/>
    <w:rsid w:val="004B7B0B"/>
    <w:rsid w:val="004C1F43"/>
    <w:rsid w:val="004C2490"/>
    <w:rsid w:val="004C3C81"/>
    <w:rsid w:val="004C556A"/>
    <w:rsid w:val="004D14FC"/>
    <w:rsid w:val="004D1749"/>
    <w:rsid w:val="004D23E4"/>
    <w:rsid w:val="004D5BAE"/>
    <w:rsid w:val="004D5CDF"/>
    <w:rsid w:val="004D7969"/>
    <w:rsid w:val="004E1037"/>
    <w:rsid w:val="004E2EE3"/>
    <w:rsid w:val="004E6ECF"/>
    <w:rsid w:val="004E73A1"/>
    <w:rsid w:val="004F0D69"/>
    <w:rsid w:val="004F0DBE"/>
    <w:rsid w:val="004F282D"/>
    <w:rsid w:val="004F29C7"/>
    <w:rsid w:val="005012B1"/>
    <w:rsid w:val="0050689B"/>
    <w:rsid w:val="0051028D"/>
    <w:rsid w:val="00516121"/>
    <w:rsid w:val="005312A1"/>
    <w:rsid w:val="0053328A"/>
    <w:rsid w:val="0053581B"/>
    <w:rsid w:val="0053622C"/>
    <w:rsid w:val="00544364"/>
    <w:rsid w:val="0055724B"/>
    <w:rsid w:val="005610C4"/>
    <w:rsid w:val="005628A2"/>
    <w:rsid w:val="00577807"/>
    <w:rsid w:val="00582963"/>
    <w:rsid w:val="00583675"/>
    <w:rsid w:val="005844B1"/>
    <w:rsid w:val="005979AD"/>
    <w:rsid w:val="005B7BFA"/>
    <w:rsid w:val="005C0AC7"/>
    <w:rsid w:val="005C2252"/>
    <w:rsid w:val="005D1CB7"/>
    <w:rsid w:val="005D7043"/>
    <w:rsid w:val="005E0112"/>
    <w:rsid w:val="005E2B2C"/>
    <w:rsid w:val="005E3E91"/>
    <w:rsid w:val="005F15D4"/>
    <w:rsid w:val="005F2F86"/>
    <w:rsid w:val="005F387D"/>
    <w:rsid w:val="005F389D"/>
    <w:rsid w:val="005F4861"/>
    <w:rsid w:val="00600350"/>
    <w:rsid w:val="0060492A"/>
    <w:rsid w:val="00605630"/>
    <w:rsid w:val="00624D92"/>
    <w:rsid w:val="00632918"/>
    <w:rsid w:val="00632EF9"/>
    <w:rsid w:val="00641156"/>
    <w:rsid w:val="00643B6E"/>
    <w:rsid w:val="00643BC4"/>
    <w:rsid w:val="00643BFE"/>
    <w:rsid w:val="00646E5E"/>
    <w:rsid w:val="0065135E"/>
    <w:rsid w:val="00655FBA"/>
    <w:rsid w:val="00660B22"/>
    <w:rsid w:val="006613B0"/>
    <w:rsid w:val="00667025"/>
    <w:rsid w:val="00667884"/>
    <w:rsid w:val="00670B5B"/>
    <w:rsid w:val="006771E2"/>
    <w:rsid w:val="0068421D"/>
    <w:rsid w:val="00684833"/>
    <w:rsid w:val="00692399"/>
    <w:rsid w:val="00696705"/>
    <w:rsid w:val="006A4C1D"/>
    <w:rsid w:val="006B2956"/>
    <w:rsid w:val="006B78EF"/>
    <w:rsid w:val="006C2503"/>
    <w:rsid w:val="006C4166"/>
    <w:rsid w:val="006E0655"/>
    <w:rsid w:val="006E41AB"/>
    <w:rsid w:val="006E5C90"/>
    <w:rsid w:val="006E6D04"/>
    <w:rsid w:val="006F2B23"/>
    <w:rsid w:val="006F5297"/>
    <w:rsid w:val="00704511"/>
    <w:rsid w:val="0070583C"/>
    <w:rsid w:val="007075C5"/>
    <w:rsid w:val="00710844"/>
    <w:rsid w:val="00710A25"/>
    <w:rsid w:val="00710B5D"/>
    <w:rsid w:val="00717383"/>
    <w:rsid w:val="00717E8D"/>
    <w:rsid w:val="00722864"/>
    <w:rsid w:val="00723721"/>
    <w:rsid w:val="00732937"/>
    <w:rsid w:val="00734F19"/>
    <w:rsid w:val="00743348"/>
    <w:rsid w:val="007441ED"/>
    <w:rsid w:val="00747094"/>
    <w:rsid w:val="007479B5"/>
    <w:rsid w:val="00750EA8"/>
    <w:rsid w:val="00756A05"/>
    <w:rsid w:val="00757284"/>
    <w:rsid w:val="00760ED1"/>
    <w:rsid w:val="0077083D"/>
    <w:rsid w:val="00770E79"/>
    <w:rsid w:val="00770FC0"/>
    <w:rsid w:val="00772A9D"/>
    <w:rsid w:val="007821FC"/>
    <w:rsid w:val="00782419"/>
    <w:rsid w:val="007832C8"/>
    <w:rsid w:val="00786A91"/>
    <w:rsid w:val="0078788E"/>
    <w:rsid w:val="007A515C"/>
    <w:rsid w:val="007B57DB"/>
    <w:rsid w:val="007B63B4"/>
    <w:rsid w:val="007C4ECA"/>
    <w:rsid w:val="007C5214"/>
    <w:rsid w:val="007C6418"/>
    <w:rsid w:val="007D065D"/>
    <w:rsid w:val="007D1AEE"/>
    <w:rsid w:val="007D6FB5"/>
    <w:rsid w:val="007D7B6B"/>
    <w:rsid w:val="007E60E6"/>
    <w:rsid w:val="007F6AC6"/>
    <w:rsid w:val="00802279"/>
    <w:rsid w:val="00804911"/>
    <w:rsid w:val="008071BC"/>
    <w:rsid w:val="00813BA8"/>
    <w:rsid w:val="00817AFE"/>
    <w:rsid w:val="00817D38"/>
    <w:rsid w:val="0082395F"/>
    <w:rsid w:val="00823D9F"/>
    <w:rsid w:val="008245E1"/>
    <w:rsid w:val="00824C54"/>
    <w:rsid w:val="00824E6A"/>
    <w:rsid w:val="00833E23"/>
    <w:rsid w:val="00845767"/>
    <w:rsid w:val="00845E98"/>
    <w:rsid w:val="00846FBE"/>
    <w:rsid w:val="00850616"/>
    <w:rsid w:val="008516BE"/>
    <w:rsid w:val="00851FAE"/>
    <w:rsid w:val="00855BD2"/>
    <w:rsid w:val="00862997"/>
    <w:rsid w:val="00863263"/>
    <w:rsid w:val="00864AFD"/>
    <w:rsid w:val="008661DE"/>
    <w:rsid w:val="00880D5C"/>
    <w:rsid w:val="00883179"/>
    <w:rsid w:val="00885CDB"/>
    <w:rsid w:val="00890863"/>
    <w:rsid w:val="008979FB"/>
    <w:rsid w:val="008A14A7"/>
    <w:rsid w:val="008A2786"/>
    <w:rsid w:val="008A5E0C"/>
    <w:rsid w:val="008A6094"/>
    <w:rsid w:val="008B00BB"/>
    <w:rsid w:val="008C4529"/>
    <w:rsid w:val="008C674E"/>
    <w:rsid w:val="008D68D8"/>
    <w:rsid w:val="008E1439"/>
    <w:rsid w:val="008F1C21"/>
    <w:rsid w:val="008F6618"/>
    <w:rsid w:val="00904B08"/>
    <w:rsid w:val="00910A89"/>
    <w:rsid w:val="00911E56"/>
    <w:rsid w:val="00913049"/>
    <w:rsid w:val="00913D24"/>
    <w:rsid w:val="00916D9F"/>
    <w:rsid w:val="00927FBF"/>
    <w:rsid w:val="009316D9"/>
    <w:rsid w:val="00931BC4"/>
    <w:rsid w:val="0094757D"/>
    <w:rsid w:val="00963E69"/>
    <w:rsid w:val="00964399"/>
    <w:rsid w:val="00964AE6"/>
    <w:rsid w:val="0096574F"/>
    <w:rsid w:val="00966175"/>
    <w:rsid w:val="00971C3D"/>
    <w:rsid w:val="00977816"/>
    <w:rsid w:val="00980BC2"/>
    <w:rsid w:val="0098256B"/>
    <w:rsid w:val="009840B4"/>
    <w:rsid w:val="00986632"/>
    <w:rsid w:val="009947CA"/>
    <w:rsid w:val="009A0C84"/>
    <w:rsid w:val="009A2E23"/>
    <w:rsid w:val="009A3065"/>
    <w:rsid w:val="009A344D"/>
    <w:rsid w:val="009A359F"/>
    <w:rsid w:val="009A44B9"/>
    <w:rsid w:val="009B1A8A"/>
    <w:rsid w:val="009B2565"/>
    <w:rsid w:val="009B38B1"/>
    <w:rsid w:val="009B7399"/>
    <w:rsid w:val="009C44D4"/>
    <w:rsid w:val="009C7347"/>
    <w:rsid w:val="009E11BE"/>
    <w:rsid w:val="009E1C04"/>
    <w:rsid w:val="009E1EFD"/>
    <w:rsid w:val="009E260D"/>
    <w:rsid w:val="009F05AB"/>
    <w:rsid w:val="009F1598"/>
    <w:rsid w:val="009F66CB"/>
    <w:rsid w:val="00A019A6"/>
    <w:rsid w:val="00A07905"/>
    <w:rsid w:val="00A11BFA"/>
    <w:rsid w:val="00A12B31"/>
    <w:rsid w:val="00A152EF"/>
    <w:rsid w:val="00A2207C"/>
    <w:rsid w:val="00A319DA"/>
    <w:rsid w:val="00A360AF"/>
    <w:rsid w:val="00A362EE"/>
    <w:rsid w:val="00A36523"/>
    <w:rsid w:val="00A43513"/>
    <w:rsid w:val="00A473E9"/>
    <w:rsid w:val="00A506AF"/>
    <w:rsid w:val="00A5669A"/>
    <w:rsid w:val="00A6127B"/>
    <w:rsid w:val="00A84058"/>
    <w:rsid w:val="00A9078F"/>
    <w:rsid w:val="00AB439F"/>
    <w:rsid w:val="00AC0765"/>
    <w:rsid w:val="00AC1270"/>
    <w:rsid w:val="00AC388B"/>
    <w:rsid w:val="00AC7A9D"/>
    <w:rsid w:val="00AD2FD2"/>
    <w:rsid w:val="00AD315B"/>
    <w:rsid w:val="00AD35F2"/>
    <w:rsid w:val="00AF3DB4"/>
    <w:rsid w:val="00B02614"/>
    <w:rsid w:val="00B20F80"/>
    <w:rsid w:val="00B23886"/>
    <w:rsid w:val="00B23C41"/>
    <w:rsid w:val="00B2653E"/>
    <w:rsid w:val="00B36E4F"/>
    <w:rsid w:val="00B403D2"/>
    <w:rsid w:val="00B432D6"/>
    <w:rsid w:val="00B51BD6"/>
    <w:rsid w:val="00B535ED"/>
    <w:rsid w:val="00B81CE4"/>
    <w:rsid w:val="00B90DD0"/>
    <w:rsid w:val="00B92417"/>
    <w:rsid w:val="00B958D6"/>
    <w:rsid w:val="00BA43DC"/>
    <w:rsid w:val="00BB116E"/>
    <w:rsid w:val="00BB279D"/>
    <w:rsid w:val="00BB32BD"/>
    <w:rsid w:val="00BC0839"/>
    <w:rsid w:val="00BC0D59"/>
    <w:rsid w:val="00BC271F"/>
    <w:rsid w:val="00BC7887"/>
    <w:rsid w:val="00BD2E0B"/>
    <w:rsid w:val="00BD6CB4"/>
    <w:rsid w:val="00BE19F0"/>
    <w:rsid w:val="00BE5934"/>
    <w:rsid w:val="00BE6197"/>
    <w:rsid w:val="00BE7F4A"/>
    <w:rsid w:val="00BF3107"/>
    <w:rsid w:val="00C016C7"/>
    <w:rsid w:val="00C05D93"/>
    <w:rsid w:val="00C13108"/>
    <w:rsid w:val="00C20072"/>
    <w:rsid w:val="00C21238"/>
    <w:rsid w:val="00C22C57"/>
    <w:rsid w:val="00C24C4A"/>
    <w:rsid w:val="00C277D5"/>
    <w:rsid w:val="00C40EA6"/>
    <w:rsid w:val="00C44F4A"/>
    <w:rsid w:val="00C51D17"/>
    <w:rsid w:val="00C60842"/>
    <w:rsid w:val="00C641CF"/>
    <w:rsid w:val="00C67731"/>
    <w:rsid w:val="00C72213"/>
    <w:rsid w:val="00C77A9C"/>
    <w:rsid w:val="00C8321E"/>
    <w:rsid w:val="00C92BB9"/>
    <w:rsid w:val="00C954BA"/>
    <w:rsid w:val="00C97A1F"/>
    <w:rsid w:val="00CA459B"/>
    <w:rsid w:val="00CA65D6"/>
    <w:rsid w:val="00CA7F55"/>
    <w:rsid w:val="00CB1A2D"/>
    <w:rsid w:val="00CB5197"/>
    <w:rsid w:val="00CC4B3A"/>
    <w:rsid w:val="00CC5115"/>
    <w:rsid w:val="00CC6DFA"/>
    <w:rsid w:val="00CC7763"/>
    <w:rsid w:val="00CD3CB8"/>
    <w:rsid w:val="00CD5748"/>
    <w:rsid w:val="00CD636F"/>
    <w:rsid w:val="00CE2C66"/>
    <w:rsid w:val="00CF036C"/>
    <w:rsid w:val="00CF38D0"/>
    <w:rsid w:val="00CF464C"/>
    <w:rsid w:val="00CF7F60"/>
    <w:rsid w:val="00D02C26"/>
    <w:rsid w:val="00D07D3B"/>
    <w:rsid w:val="00D15B7B"/>
    <w:rsid w:val="00D21309"/>
    <w:rsid w:val="00D278F6"/>
    <w:rsid w:val="00D323DE"/>
    <w:rsid w:val="00D5067E"/>
    <w:rsid w:val="00D53878"/>
    <w:rsid w:val="00D616FD"/>
    <w:rsid w:val="00D66374"/>
    <w:rsid w:val="00D70488"/>
    <w:rsid w:val="00D77B03"/>
    <w:rsid w:val="00D8148C"/>
    <w:rsid w:val="00D817C6"/>
    <w:rsid w:val="00D82BF3"/>
    <w:rsid w:val="00D91694"/>
    <w:rsid w:val="00D970AF"/>
    <w:rsid w:val="00DA722C"/>
    <w:rsid w:val="00DB6867"/>
    <w:rsid w:val="00DB76FA"/>
    <w:rsid w:val="00DC3AC5"/>
    <w:rsid w:val="00DC6387"/>
    <w:rsid w:val="00DC7861"/>
    <w:rsid w:val="00DD1607"/>
    <w:rsid w:val="00DD1CCD"/>
    <w:rsid w:val="00DE06F0"/>
    <w:rsid w:val="00DE0A56"/>
    <w:rsid w:val="00DE3A68"/>
    <w:rsid w:val="00DE4336"/>
    <w:rsid w:val="00DE4C6D"/>
    <w:rsid w:val="00DE6C6E"/>
    <w:rsid w:val="00DE73E8"/>
    <w:rsid w:val="00DF0214"/>
    <w:rsid w:val="00E03A07"/>
    <w:rsid w:val="00E06594"/>
    <w:rsid w:val="00E200EF"/>
    <w:rsid w:val="00E24225"/>
    <w:rsid w:val="00E245DD"/>
    <w:rsid w:val="00E27053"/>
    <w:rsid w:val="00E3279A"/>
    <w:rsid w:val="00E331BE"/>
    <w:rsid w:val="00E3364C"/>
    <w:rsid w:val="00E33CCE"/>
    <w:rsid w:val="00E358B5"/>
    <w:rsid w:val="00E37F27"/>
    <w:rsid w:val="00E415BA"/>
    <w:rsid w:val="00E46C49"/>
    <w:rsid w:val="00E54B96"/>
    <w:rsid w:val="00E54D36"/>
    <w:rsid w:val="00E60647"/>
    <w:rsid w:val="00E60D0D"/>
    <w:rsid w:val="00E61243"/>
    <w:rsid w:val="00E647B5"/>
    <w:rsid w:val="00E65F20"/>
    <w:rsid w:val="00E723AC"/>
    <w:rsid w:val="00E759D9"/>
    <w:rsid w:val="00E818B6"/>
    <w:rsid w:val="00E8582B"/>
    <w:rsid w:val="00E86F9F"/>
    <w:rsid w:val="00E95EEB"/>
    <w:rsid w:val="00E96F79"/>
    <w:rsid w:val="00EA4CF6"/>
    <w:rsid w:val="00EB0331"/>
    <w:rsid w:val="00EC3CD3"/>
    <w:rsid w:val="00EC48C5"/>
    <w:rsid w:val="00EC539C"/>
    <w:rsid w:val="00ED30F1"/>
    <w:rsid w:val="00EE231D"/>
    <w:rsid w:val="00EE57ED"/>
    <w:rsid w:val="00EF01F9"/>
    <w:rsid w:val="00EF1DDE"/>
    <w:rsid w:val="00EF33CA"/>
    <w:rsid w:val="00F02776"/>
    <w:rsid w:val="00F05109"/>
    <w:rsid w:val="00F10DA7"/>
    <w:rsid w:val="00F140A4"/>
    <w:rsid w:val="00F162E8"/>
    <w:rsid w:val="00F172C9"/>
    <w:rsid w:val="00F24153"/>
    <w:rsid w:val="00F30274"/>
    <w:rsid w:val="00F336C7"/>
    <w:rsid w:val="00F41F66"/>
    <w:rsid w:val="00F43974"/>
    <w:rsid w:val="00F50327"/>
    <w:rsid w:val="00F515C3"/>
    <w:rsid w:val="00F5550F"/>
    <w:rsid w:val="00F63A6A"/>
    <w:rsid w:val="00F65EA2"/>
    <w:rsid w:val="00F6643C"/>
    <w:rsid w:val="00F72F97"/>
    <w:rsid w:val="00F73AFB"/>
    <w:rsid w:val="00F77CB2"/>
    <w:rsid w:val="00F80346"/>
    <w:rsid w:val="00F81E8D"/>
    <w:rsid w:val="00F82987"/>
    <w:rsid w:val="00F82D17"/>
    <w:rsid w:val="00F955AF"/>
    <w:rsid w:val="00FA664D"/>
    <w:rsid w:val="00FA69AF"/>
    <w:rsid w:val="00FB4979"/>
    <w:rsid w:val="00FB72EB"/>
    <w:rsid w:val="00FC2E6B"/>
    <w:rsid w:val="00FC32E7"/>
    <w:rsid w:val="00FC6973"/>
    <w:rsid w:val="00FC6BD3"/>
    <w:rsid w:val="00FC6C1E"/>
    <w:rsid w:val="00FD1E01"/>
    <w:rsid w:val="00FE26D9"/>
    <w:rsid w:val="00FE6F9C"/>
    <w:rsid w:val="00FF2F57"/>
    <w:rsid w:val="00FF494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DBB1"/>
  <w15:chartTrackingRefBased/>
  <w15:docId w15:val="{EFAA858A-FBCC-4697-9D28-050A417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5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A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25D"/>
    <w:rPr>
      <w:color w:val="0563C1"/>
      <w:u w:val="single"/>
    </w:rPr>
  </w:style>
  <w:style w:type="table" w:styleId="TableGrid">
    <w:name w:val="Table Grid"/>
    <w:basedOn w:val="TableNormal"/>
    <w:uiPriority w:val="59"/>
    <w:rsid w:val="004B525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2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41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4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C6BD3"/>
    <w:rPr>
      <w:b/>
      <w:bCs/>
    </w:rPr>
  </w:style>
  <w:style w:type="paragraph" w:styleId="ListParagraph">
    <w:name w:val="List Paragraph"/>
    <w:basedOn w:val="Normal"/>
    <w:uiPriority w:val="34"/>
    <w:qFormat/>
    <w:rsid w:val="00E3279A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mos.esa.int/documents/336356/1879207/SMPAG-RP-003_01_0_Thresholds%26Criterion_2018-10-18.pdf/58eb84ae-e3b6-1b08-9465-d25c548c5c9b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neofixer.arizona.edu/" TargetMode="External"/><Relationship Id="rId12" Type="http://schemas.openxmlformats.org/officeDocument/2006/relationships/hyperlink" Target="https://cps.iau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bnmpc.astro.umd.ed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orplanetcenter.net/" TargetMode="External"/><Relationship Id="rId4" Type="http://schemas.openxmlformats.org/officeDocument/2006/relationships/styles" Target="styles.xml"/><Relationship Id="rId9" Type="http://schemas.openxmlformats.org/officeDocument/2006/relationships/hyperlink" Target="http://smpag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19EA105161447A50F0657B89EB09A" ma:contentTypeVersion="14" ma:contentTypeDescription="Create a new document." ma:contentTypeScope="" ma:versionID="ef44437e09c7486df8feac16c2a98e45">
  <xsd:schema xmlns:xsd="http://www.w3.org/2001/XMLSchema" xmlns:xs="http://www.w3.org/2001/XMLSchema" xmlns:p="http://schemas.microsoft.com/office/2006/metadata/properties" xmlns:ns2="dc580985-2ac0-4b83-9782-36bcf4b44f14" xmlns:ns3="1aa0ef25-282a-4de6-84c9-62d8e9dff098" xmlns:ns4="d900e117-17a0-4b24-9e47-511ef1d02c43" targetNamespace="http://schemas.microsoft.com/office/2006/metadata/properties" ma:root="true" ma:fieldsID="651d24ebf35698171b5599bc45768d27" ns2:_="" ns3:_="" ns4:_="">
    <xsd:import namespace="dc580985-2ac0-4b83-9782-36bcf4b44f14"/>
    <xsd:import namespace="1aa0ef25-282a-4de6-84c9-62d8e9dff098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0985-2ac0-4b83-9782-36bcf4b4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0ef25-282a-4de6-84c9-62d8e9dff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ed0564-438d-405c-83d2-6377e617e965}" ma:internalName="TaxCatchAll" ma:showField="CatchAllData" ma:web="1aa0ef25-282a-4de6-84c9-62d8e9dff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84EA0-B2A8-4AC7-9323-082EFE149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80985-2ac0-4b83-9782-36bcf4b44f14"/>
    <ds:schemaRef ds:uri="1aa0ef25-282a-4de6-84c9-62d8e9dff098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D2EE7-AB01-4EC4-8817-6B17DAC150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Beauchemin, Alyse (HQ-TF000)[Intern]</dc:creator>
  <cp:keywords/>
  <dc:description/>
  <cp:lastModifiedBy>Elizabeth Warner</cp:lastModifiedBy>
  <cp:revision>485</cp:revision>
  <cp:lastPrinted>2022-10-14T04:18:00Z</cp:lastPrinted>
  <dcterms:created xsi:type="dcterms:W3CDTF">2022-10-14T04:18:00Z</dcterms:created>
  <dcterms:modified xsi:type="dcterms:W3CDTF">2023-01-21T01:13:00Z</dcterms:modified>
</cp:coreProperties>
</file>